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1B271" w14:textId="77777777" w:rsidR="002D6E3D" w:rsidRPr="00CE7FAF" w:rsidRDefault="002D6E3D" w:rsidP="002D6E3D">
      <w:pPr>
        <w:keepNext/>
        <w:spacing w:before="120" w:after="120" w:line="240" w:lineRule="auto"/>
        <w:ind w:right="866"/>
        <w:jc w:val="center"/>
        <w:outlineLvl w:val="0"/>
        <w:rPr>
          <w:rFonts w:ascii="Arial" w:hAnsi="Arial" w:cs="Arial"/>
          <w:b/>
          <w:sz w:val="28"/>
          <w:szCs w:val="28"/>
        </w:rPr>
      </w:pPr>
      <w:r w:rsidRPr="00CE7FAF">
        <w:rPr>
          <w:rFonts w:ascii="Arial" w:hAnsi="Arial" w:cs="Arial"/>
          <w:b/>
          <w:sz w:val="28"/>
          <w:szCs w:val="28"/>
        </w:rPr>
        <w:t>RÁMCOVÁ DOHODA</w:t>
      </w:r>
    </w:p>
    <w:p w14:paraId="26CCD7B9" w14:textId="77777777" w:rsidR="00F86CE9" w:rsidRPr="001D610A" w:rsidRDefault="00F86CE9" w:rsidP="009C589E">
      <w:pPr>
        <w:spacing w:before="240" w:after="0" w:line="240" w:lineRule="auto"/>
        <w:outlineLvl w:val="3"/>
        <w:rPr>
          <w:rFonts w:ascii="Arial" w:hAnsi="Arial" w:cs="Arial"/>
          <w:b/>
          <w:snapToGrid w:val="0"/>
          <w:color w:val="000000"/>
          <w:sz w:val="20"/>
          <w:szCs w:val="24"/>
        </w:rPr>
      </w:pPr>
    </w:p>
    <w:p w14:paraId="1B7CA6DB" w14:textId="77777777" w:rsidR="00251B63" w:rsidRPr="001D610A" w:rsidRDefault="00CC6BC8" w:rsidP="00CC6BC8">
      <w:pPr>
        <w:spacing w:after="0"/>
        <w:ind w:left="2160" w:hanging="2160"/>
        <w:rPr>
          <w:rFonts w:ascii="Arial" w:eastAsia="Batang" w:hAnsi="Arial" w:cs="Arial"/>
          <w:sz w:val="20"/>
          <w:szCs w:val="24"/>
        </w:rPr>
      </w:pPr>
      <w:r w:rsidRPr="001D610A">
        <w:rPr>
          <w:rFonts w:ascii="Arial" w:eastAsia="Batang" w:hAnsi="Arial" w:cs="Arial"/>
          <w:sz w:val="20"/>
          <w:szCs w:val="24"/>
        </w:rPr>
        <w:t>Kupující:</w:t>
      </w:r>
      <w:r w:rsidRPr="001D610A">
        <w:rPr>
          <w:rFonts w:ascii="Arial" w:eastAsia="Batang" w:hAnsi="Arial" w:cs="Arial"/>
          <w:sz w:val="20"/>
          <w:szCs w:val="24"/>
        </w:rPr>
        <w:tab/>
      </w:r>
      <w:r w:rsidR="00251B63" w:rsidRPr="001D610A">
        <w:rPr>
          <w:rFonts w:ascii="Arial" w:eastAsia="Batang" w:hAnsi="Arial" w:cs="Arial"/>
          <w:b/>
          <w:sz w:val="20"/>
          <w:szCs w:val="24"/>
        </w:rPr>
        <w:t>Krajská správa a údržba silnic Vysočiny,</w:t>
      </w:r>
      <w:r w:rsidR="00251B63" w:rsidRPr="001D610A">
        <w:rPr>
          <w:rFonts w:ascii="Arial" w:eastAsia="Batang" w:hAnsi="Arial" w:cs="Arial"/>
          <w:sz w:val="20"/>
          <w:szCs w:val="24"/>
        </w:rPr>
        <w:t xml:space="preserve"> </w:t>
      </w:r>
      <w:r w:rsidRPr="001D610A">
        <w:rPr>
          <w:rFonts w:ascii="Arial" w:eastAsia="Batang" w:hAnsi="Arial" w:cs="Arial"/>
          <w:b/>
          <w:sz w:val="20"/>
          <w:szCs w:val="24"/>
        </w:rPr>
        <w:t xml:space="preserve">příspěvková </w:t>
      </w:r>
      <w:r w:rsidR="00251B63" w:rsidRPr="001D610A">
        <w:rPr>
          <w:rFonts w:ascii="Arial" w:eastAsia="Batang" w:hAnsi="Arial" w:cs="Arial"/>
          <w:b/>
          <w:sz w:val="20"/>
          <w:szCs w:val="24"/>
        </w:rPr>
        <w:t>organizace</w:t>
      </w:r>
    </w:p>
    <w:p w14:paraId="1819E073"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sz w:val="20"/>
          <w:szCs w:val="24"/>
        </w:rPr>
        <w:t xml:space="preserve">se sídlem: </w:t>
      </w:r>
      <w:r w:rsidRPr="001D610A">
        <w:rPr>
          <w:rFonts w:ascii="Arial" w:eastAsia="Batang" w:hAnsi="Arial" w:cs="Arial"/>
          <w:sz w:val="20"/>
          <w:szCs w:val="24"/>
        </w:rPr>
        <w:tab/>
      </w:r>
      <w:r w:rsidRPr="001D610A">
        <w:rPr>
          <w:rFonts w:ascii="Arial" w:eastAsia="Batang" w:hAnsi="Arial" w:cs="Arial"/>
          <w:sz w:val="20"/>
          <w:szCs w:val="24"/>
        </w:rPr>
        <w:tab/>
        <w:t>Kosovská 1122/16, 586 01 Jihlava</w:t>
      </w:r>
    </w:p>
    <w:p w14:paraId="33C45ACB"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bCs/>
          <w:sz w:val="20"/>
          <w:szCs w:val="24"/>
        </w:rPr>
        <w:t xml:space="preserve">zastoupený: </w:t>
      </w:r>
      <w:r w:rsidRPr="001D610A">
        <w:rPr>
          <w:rFonts w:ascii="Arial" w:eastAsia="Batang" w:hAnsi="Arial" w:cs="Arial"/>
          <w:bCs/>
          <w:sz w:val="20"/>
          <w:szCs w:val="24"/>
        </w:rPr>
        <w:tab/>
      </w:r>
      <w:r w:rsidRPr="001D610A">
        <w:rPr>
          <w:rFonts w:ascii="Arial" w:eastAsia="Batang" w:hAnsi="Arial" w:cs="Arial"/>
          <w:bCs/>
          <w:sz w:val="20"/>
          <w:szCs w:val="24"/>
        </w:rPr>
        <w:tab/>
      </w:r>
      <w:r w:rsidRPr="001D610A">
        <w:rPr>
          <w:rFonts w:ascii="Arial" w:eastAsia="Batang" w:hAnsi="Arial" w:cs="Arial"/>
          <w:sz w:val="20"/>
          <w:szCs w:val="24"/>
        </w:rPr>
        <w:t xml:space="preserve">Ing. </w:t>
      </w:r>
      <w:r w:rsidR="002B69FD" w:rsidRPr="001D610A">
        <w:rPr>
          <w:rFonts w:ascii="Arial" w:eastAsia="Batang" w:hAnsi="Arial" w:cs="Arial"/>
          <w:sz w:val="20"/>
          <w:szCs w:val="24"/>
        </w:rPr>
        <w:t>Radovanem Necidem,</w:t>
      </w:r>
      <w:r w:rsidRPr="001D610A">
        <w:rPr>
          <w:rFonts w:ascii="Arial" w:eastAsia="Batang" w:hAnsi="Arial" w:cs="Arial"/>
          <w:sz w:val="20"/>
          <w:szCs w:val="24"/>
        </w:rPr>
        <w:t xml:space="preserve"> ředitelem organizace</w:t>
      </w:r>
    </w:p>
    <w:p w14:paraId="0EDBEE5F" w14:textId="77777777" w:rsidR="00251B63" w:rsidRPr="001D610A" w:rsidRDefault="00251B63" w:rsidP="009C589E">
      <w:pPr>
        <w:spacing w:after="0"/>
        <w:jc w:val="both"/>
        <w:outlineLvl w:val="1"/>
        <w:rPr>
          <w:rFonts w:ascii="Arial" w:eastAsia="Batang" w:hAnsi="Arial" w:cs="Arial"/>
          <w:b/>
          <w:sz w:val="20"/>
          <w:szCs w:val="24"/>
        </w:rPr>
      </w:pPr>
      <w:r w:rsidRPr="001D610A">
        <w:rPr>
          <w:rFonts w:ascii="Arial" w:eastAsia="Batang" w:hAnsi="Arial" w:cs="Arial"/>
          <w:sz w:val="20"/>
          <w:szCs w:val="24"/>
        </w:rPr>
        <w:t xml:space="preserve">IČO: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00090450</w:t>
      </w:r>
    </w:p>
    <w:p w14:paraId="26547713" w14:textId="77777777" w:rsidR="00251B63" w:rsidRPr="001D610A" w:rsidRDefault="00251B63" w:rsidP="009C589E">
      <w:pPr>
        <w:spacing w:after="0"/>
        <w:jc w:val="both"/>
        <w:outlineLvl w:val="1"/>
        <w:rPr>
          <w:rFonts w:ascii="Arial" w:eastAsia="Batang" w:hAnsi="Arial" w:cs="Arial"/>
          <w:b/>
          <w:sz w:val="20"/>
          <w:szCs w:val="24"/>
        </w:rPr>
      </w:pPr>
      <w:r w:rsidRPr="001D610A">
        <w:rPr>
          <w:rFonts w:ascii="Arial" w:eastAsia="Batang" w:hAnsi="Arial" w:cs="Arial"/>
          <w:sz w:val="20"/>
          <w:szCs w:val="24"/>
        </w:rPr>
        <w:t xml:space="preserve">DIČ: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CZ00090450</w:t>
      </w:r>
    </w:p>
    <w:p w14:paraId="1168CF19" w14:textId="77777777" w:rsidR="00251B63" w:rsidRPr="001D610A" w:rsidRDefault="00251B63" w:rsidP="009C589E">
      <w:pPr>
        <w:spacing w:after="0"/>
        <w:rPr>
          <w:rFonts w:ascii="Arial" w:eastAsia="Arial Unicode MS" w:hAnsi="Arial" w:cs="Arial"/>
          <w:b/>
          <w:sz w:val="20"/>
          <w:szCs w:val="24"/>
        </w:rPr>
      </w:pPr>
      <w:r w:rsidRPr="001D610A">
        <w:rPr>
          <w:rFonts w:ascii="Arial" w:eastAsia="Arial Unicode MS" w:hAnsi="Arial" w:cs="Arial"/>
          <w:sz w:val="20"/>
          <w:szCs w:val="24"/>
        </w:rPr>
        <w:t xml:space="preserve">Zřizovatel: </w:t>
      </w:r>
      <w:r w:rsidRPr="001D610A">
        <w:rPr>
          <w:rFonts w:ascii="Arial" w:eastAsia="Arial Unicode MS" w:hAnsi="Arial" w:cs="Arial"/>
          <w:sz w:val="20"/>
          <w:szCs w:val="24"/>
        </w:rPr>
        <w:tab/>
      </w:r>
      <w:r w:rsidRPr="001D610A">
        <w:rPr>
          <w:rFonts w:ascii="Arial" w:eastAsia="Arial Unicode MS" w:hAnsi="Arial" w:cs="Arial"/>
          <w:sz w:val="20"/>
          <w:szCs w:val="24"/>
        </w:rPr>
        <w:tab/>
        <w:t>Kraj Vysočina</w:t>
      </w:r>
    </w:p>
    <w:p w14:paraId="7CDDB896"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sz w:val="20"/>
          <w:szCs w:val="24"/>
        </w:rPr>
        <w:t>(dále jen kupující)</w:t>
      </w:r>
    </w:p>
    <w:p w14:paraId="60FF4FC5" w14:textId="77777777" w:rsidR="00251B63" w:rsidRPr="001D610A" w:rsidRDefault="00251B63" w:rsidP="009C589E">
      <w:pPr>
        <w:spacing w:after="0"/>
        <w:rPr>
          <w:rFonts w:ascii="Arial" w:eastAsia="Batang" w:hAnsi="Arial" w:cs="Arial"/>
          <w:b/>
          <w:sz w:val="20"/>
          <w:szCs w:val="24"/>
        </w:rPr>
      </w:pPr>
    </w:p>
    <w:p w14:paraId="3DA42D61" w14:textId="77777777" w:rsidR="00251B63" w:rsidRPr="001D610A" w:rsidRDefault="00251B63" w:rsidP="009C589E">
      <w:pPr>
        <w:spacing w:after="0"/>
        <w:rPr>
          <w:rFonts w:ascii="Arial" w:eastAsia="Batang" w:hAnsi="Arial" w:cs="Arial"/>
          <w:b/>
          <w:sz w:val="20"/>
          <w:szCs w:val="24"/>
        </w:rPr>
      </w:pPr>
      <w:r w:rsidRPr="001D610A">
        <w:rPr>
          <w:rFonts w:ascii="Arial" w:eastAsia="Batang" w:hAnsi="Arial" w:cs="Arial"/>
          <w:b/>
          <w:sz w:val="20"/>
          <w:szCs w:val="24"/>
        </w:rPr>
        <w:t>a</w:t>
      </w:r>
    </w:p>
    <w:p w14:paraId="5E6DC2E5" w14:textId="77777777" w:rsidR="00251B63" w:rsidRPr="001D610A" w:rsidRDefault="00251B63" w:rsidP="009C589E">
      <w:pPr>
        <w:spacing w:after="0"/>
        <w:rPr>
          <w:rFonts w:ascii="Arial" w:eastAsia="Batang" w:hAnsi="Arial" w:cs="Arial"/>
          <w:sz w:val="20"/>
          <w:szCs w:val="24"/>
        </w:rPr>
      </w:pPr>
    </w:p>
    <w:p w14:paraId="67CBA0A0" w14:textId="1BC374D6" w:rsidR="00251B63" w:rsidRPr="003B648A" w:rsidRDefault="00251B63" w:rsidP="009C589E">
      <w:pPr>
        <w:spacing w:after="0"/>
        <w:rPr>
          <w:rFonts w:ascii="Arial" w:eastAsia="Batang" w:hAnsi="Arial" w:cs="Arial"/>
          <w:bCs/>
          <w:color w:val="FF0000"/>
          <w:sz w:val="20"/>
          <w:szCs w:val="24"/>
        </w:rPr>
      </w:pPr>
      <w:r w:rsidRPr="00904129">
        <w:rPr>
          <w:rFonts w:ascii="Arial" w:eastAsia="Batang" w:hAnsi="Arial" w:cs="Arial"/>
          <w:color w:val="FF0000"/>
          <w:sz w:val="20"/>
          <w:szCs w:val="24"/>
        </w:rPr>
        <w:t>Prodávající:</w:t>
      </w:r>
      <w:r w:rsidR="00C33FD5" w:rsidRPr="003B648A">
        <w:rPr>
          <w:rFonts w:ascii="Arial" w:eastAsia="Batang" w:hAnsi="Arial" w:cs="Arial"/>
          <w:bCs/>
          <w:color w:val="FF0000"/>
          <w:sz w:val="20"/>
          <w:szCs w:val="24"/>
        </w:rPr>
        <w:tab/>
      </w:r>
      <w:r w:rsidR="00C33FD5" w:rsidRPr="003B648A">
        <w:rPr>
          <w:rFonts w:ascii="Arial" w:eastAsia="Batang" w:hAnsi="Arial" w:cs="Arial"/>
          <w:bCs/>
          <w:color w:val="FF0000"/>
          <w:sz w:val="20"/>
          <w:szCs w:val="24"/>
        </w:rPr>
        <w:tab/>
      </w:r>
      <w:r w:rsidRPr="003B648A">
        <w:rPr>
          <w:rFonts w:ascii="Arial" w:eastAsia="Batang" w:hAnsi="Arial" w:cs="Arial"/>
          <w:bCs/>
          <w:color w:val="FF0000"/>
          <w:sz w:val="20"/>
          <w:szCs w:val="24"/>
          <w:highlight w:val="lightGray"/>
        </w:rPr>
        <w:t>………………………………………………………….</w:t>
      </w:r>
      <w:r w:rsidRPr="003B648A">
        <w:rPr>
          <w:rFonts w:ascii="Arial" w:eastAsia="Batang" w:hAnsi="Arial" w:cs="Arial"/>
          <w:bCs/>
          <w:color w:val="FF0000"/>
          <w:sz w:val="20"/>
          <w:szCs w:val="24"/>
        </w:rPr>
        <w:t xml:space="preserve"> </w:t>
      </w:r>
    </w:p>
    <w:p w14:paraId="09DE0A72" w14:textId="77777777" w:rsidR="00251B63" w:rsidRPr="00904129" w:rsidRDefault="00251B63" w:rsidP="009C589E">
      <w:pPr>
        <w:spacing w:after="0"/>
        <w:rPr>
          <w:rFonts w:ascii="Arial" w:eastAsia="Batang" w:hAnsi="Arial" w:cs="Arial"/>
          <w:b/>
          <w:color w:val="FF0000"/>
          <w:sz w:val="20"/>
          <w:szCs w:val="24"/>
        </w:rPr>
      </w:pPr>
      <w:r w:rsidRPr="00904129">
        <w:rPr>
          <w:rFonts w:ascii="Arial" w:eastAsia="Batang" w:hAnsi="Arial" w:cs="Arial"/>
          <w:color w:val="FF0000"/>
          <w:sz w:val="20"/>
          <w:szCs w:val="24"/>
        </w:rPr>
        <w:t>se sídlem:</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2643759B" w14:textId="77777777" w:rsidR="00251B63" w:rsidRPr="00904129" w:rsidRDefault="00251B63" w:rsidP="009C589E">
      <w:pPr>
        <w:spacing w:after="0"/>
        <w:rPr>
          <w:rFonts w:ascii="Arial" w:eastAsia="Batang" w:hAnsi="Arial" w:cs="Arial"/>
          <w:color w:val="FF0000"/>
          <w:sz w:val="20"/>
          <w:szCs w:val="24"/>
        </w:rPr>
      </w:pPr>
      <w:r w:rsidRPr="00904129">
        <w:rPr>
          <w:rFonts w:ascii="Arial" w:eastAsia="Batang" w:hAnsi="Arial" w:cs="Arial"/>
          <w:color w:val="FF0000"/>
          <w:sz w:val="20"/>
          <w:szCs w:val="24"/>
        </w:rPr>
        <w:t>zastoupený:</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05038C03" w14:textId="77777777" w:rsidR="00251B63" w:rsidRPr="00904129" w:rsidRDefault="00251B63" w:rsidP="009C589E">
      <w:pPr>
        <w:spacing w:after="0"/>
        <w:rPr>
          <w:rFonts w:ascii="Arial" w:eastAsia="Batang" w:hAnsi="Arial" w:cs="Arial"/>
          <w:b/>
          <w:color w:val="FF0000"/>
          <w:sz w:val="20"/>
          <w:szCs w:val="24"/>
        </w:rPr>
      </w:pPr>
      <w:r w:rsidRPr="00904129">
        <w:rPr>
          <w:rFonts w:ascii="Arial" w:eastAsia="Batang" w:hAnsi="Arial" w:cs="Arial"/>
          <w:color w:val="FF0000"/>
          <w:sz w:val="20"/>
          <w:szCs w:val="24"/>
        </w:rPr>
        <w:t>IČO:</w:t>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002D70F0" w:rsidRPr="00904129">
        <w:rPr>
          <w:rFonts w:ascii="Arial" w:eastAsia="Batang" w:hAnsi="Arial" w:cs="Arial"/>
          <w:color w:val="FF0000"/>
          <w:sz w:val="20"/>
          <w:szCs w:val="24"/>
        </w:rPr>
        <w:tab/>
      </w:r>
      <w:r w:rsidRPr="00904129">
        <w:rPr>
          <w:rFonts w:ascii="Arial" w:eastAsia="Batang" w:hAnsi="Arial" w:cs="Arial"/>
          <w:bCs/>
          <w:color w:val="FF0000"/>
          <w:sz w:val="20"/>
          <w:szCs w:val="24"/>
          <w:highlight w:val="lightGray"/>
        </w:rPr>
        <w:t>…………………………</w:t>
      </w:r>
    </w:p>
    <w:p w14:paraId="741EF440" w14:textId="77777777" w:rsidR="00251B63" w:rsidRPr="001D610A" w:rsidRDefault="00251B63" w:rsidP="009C589E">
      <w:pPr>
        <w:spacing w:after="0"/>
        <w:rPr>
          <w:rFonts w:ascii="Arial" w:eastAsia="Batang" w:hAnsi="Arial" w:cs="Arial"/>
          <w:b/>
          <w:color w:val="C00000"/>
          <w:sz w:val="20"/>
          <w:szCs w:val="24"/>
        </w:rPr>
      </w:pPr>
      <w:r w:rsidRPr="00904129">
        <w:rPr>
          <w:rFonts w:ascii="Arial" w:eastAsia="Batang" w:hAnsi="Arial" w:cs="Arial"/>
          <w:color w:val="FF0000"/>
          <w:sz w:val="20"/>
          <w:szCs w:val="24"/>
        </w:rPr>
        <w:t>DIČ:</w:t>
      </w:r>
      <w:r w:rsidR="002D70F0" w:rsidRPr="001D610A">
        <w:rPr>
          <w:rFonts w:ascii="Arial" w:eastAsia="Batang" w:hAnsi="Arial" w:cs="Arial"/>
          <w:color w:val="C00000"/>
          <w:sz w:val="20"/>
          <w:szCs w:val="24"/>
        </w:rPr>
        <w:tab/>
      </w:r>
      <w:r w:rsidR="002D70F0" w:rsidRPr="001D610A">
        <w:rPr>
          <w:rFonts w:ascii="Arial" w:eastAsia="Batang" w:hAnsi="Arial" w:cs="Arial"/>
          <w:color w:val="C00000"/>
          <w:sz w:val="20"/>
          <w:szCs w:val="24"/>
        </w:rPr>
        <w:tab/>
      </w:r>
      <w:r w:rsidR="002D70F0"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628D3F0C" w14:textId="402A3CE0" w:rsidR="00251B63" w:rsidRDefault="00251B63" w:rsidP="009C589E">
      <w:pPr>
        <w:spacing w:after="120"/>
        <w:rPr>
          <w:rFonts w:ascii="Arial" w:eastAsia="Batang" w:hAnsi="Arial" w:cs="Arial"/>
          <w:sz w:val="20"/>
          <w:szCs w:val="24"/>
        </w:rPr>
      </w:pPr>
      <w:r w:rsidRPr="001D610A">
        <w:rPr>
          <w:rFonts w:ascii="Arial" w:eastAsia="Batang" w:hAnsi="Arial" w:cs="Arial"/>
          <w:sz w:val="20"/>
          <w:szCs w:val="24"/>
        </w:rPr>
        <w:t>(dále jen prodávající)</w:t>
      </w:r>
    </w:p>
    <w:p w14:paraId="2F6E296E" w14:textId="2D469944" w:rsidR="00B1323C" w:rsidRPr="001D610A" w:rsidRDefault="00B1323C" w:rsidP="009C589E">
      <w:pPr>
        <w:spacing w:after="120"/>
        <w:rPr>
          <w:rFonts w:ascii="Arial" w:eastAsia="Batang" w:hAnsi="Arial" w:cs="Arial"/>
          <w:sz w:val="20"/>
          <w:szCs w:val="24"/>
        </w:rPr>
      </w:pPr>
      <w:r>
        <w:rPr>
          <w:rFonts w:ascii="Arial" w:eastAsia="Batang" w:hAnsi="Arial" w:cs="Arial"/>
          <w:sz w:val="20"/>
          <w:szCs w:val="24"/>
        </w:rPr>
        <w:t>(společně také „smluvní strany“ nebo „účastníci“)</w:t>
      </w:r>
    </w:p>
    <w:p w14:paraId="3F2D20E7" w14:textId="77777777" w:rsidR="00904129" w:rsidRDefault="00904129" w:rsidP="00265454">
      <w:pPr>
        <w:autoSpaceDE w:val="0"/>
        <w:autoSpaceDN w:val="0"/>
        <w:adjustRightInd w:val="0"/>
        <w:spacing w:after="120" w:line="240" w:lineRule="auto"/>
        <w:jc w:val="both"/>
        <w:rPr>
          <w:rFonts w:ascii="Arial" w:hAnsi="Arial" w:cs="Arial"/>
          <w:sz w:val="20"/>
          <w:szCs w:val="24"/>
        </w:rPr>
      </w:pPr>
    </w:p>
    <w:p w14:paraId="5FB89CAE" w14:textId="41E86B5E" w:rsidR="00265454" w:rsidRPr="001D610A" w:rsidRDefault="00265454" w:rsidP="00265454">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 xml:space="preserve">uzavřeli níže psaného dne, měsíce a roku ve smyslu </w:t>
      </w:r>
      <w:r w:rsidR="00B1323C" w:rsidRPr="003A5633">
        <w:rPr>
          <w:rFonts w:ascii="Arial" w:hAnsi="Arial" w:cs="Arial"/>
          <w:sz w:val="20"/>
          <w:szCs w:val="24"/>
        </w:rPr>
        <w:t>ustanovení</w:t>
      </w:r>
      <w:r w:rsidRPr="003A5633">
        <w:rPr>
          <w:rFonts w:ascii="Arial" w:hAnsi="Arial" w:cs="Arial"/>
          <w:sz w:val="20"/>
          <w:szCs w:val="24"/>
        </w:rPr>
        <w:t xml:space="preserve"> </w:t>
      </w:r>
      <w:r w:rsidRPr="001D610A">
        <w:rPr>
          <w:rFonts w:ascii="Arial" w:hAnsi="Arial" w:cs="Arial"/>
          <w:b/>
          <w:sz w:val="20"/>
          <w:szCs w:val="24"/>
        </w:rPr>
        <w:t>§ 1746 a násl. zák. č. 89/2012 Sb., občanského zákoníku, ve znění pozdějších právních předpisů (OZ) a § 131 a násl. zákona č. 134/2016 Sb., o zadávání veřejných zakázek, ve znění pozdějších předpisů (dále jen „ZZVZ“)</w:t>
      </w:r>
      <w:r w:rsidRPr="001D610A">
        <w:rPr>
          <w:rFonts w:ascii="Arial" w:hAnsi="Arial" w:cs="Arial"/>
          <w:sz w:val="20"/>
          <w:szCs w:val="24"/>
        </w:rPr>
        <w:t xml:space="preserve">, tuto </w:t>
      </w:r>
    </w:p>
    <w:p w14:paraId="485F9993" w14:textId="77777777" w:rsidR="00C66389" w:rsidRPr="001D610A" w:rsidRDefault="00C66389" w:rsidP="009C589E">
      <w:pPr>
        <w:autoSpaceDE w:val="0"/>
        <w:autoSpaceDN w:val="0"/>
        <w:adjustRightInd w:val="0"/>
        <w:spacing w:after="120" w:line="240" w:lineRule="auto"/>
        <w:jc w:val="both"/>
        <w:rPr>
          <w:rFonts w:ascii="Arial" w:hAnsi="Arial" w:cs="Arial"/>
          <w:sz w:val="20"/>
          <w:szCs w:val="24"/>
        </w:rPr>
      </w:pPr>
    </w:p>
    <w:p w14:paraId="1693787E" w14:textId="77777777" w:rsidR="001A177A" w:rsidRPr="001D610A" w:rsidRDefault="00F477A4"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DOHOD</w:t>
      </w:r>
      <w:r w:rsidR="001A177A" w:rsidRPr="001D610A">
        <w:rPr>
          <w:rFonts w:ascii="Arial" w:hAnsi="Arial" w:cs="Arial"/>
          <w:b/>
          <w:bCs/>
          <w:sz w:val="20"/>
          <w:szCs w:val="24"/>
        </w:rPr>
        <w:t xml:space="preserve">U O DODÁVKÁCH ZBOŽÍ </w:t>
      </w:r>
    </w:p>
    <w:p w14:paraId="32823651"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Úvodní ustanovení </w:t>
      </w:r>
    </w:p>
    <w:p w14:paraId="486A9246" w14:textId="10311BEC" w:rsidR="001A177A" w:rsidRPr="001D610A" w:rsidRDefault="00CF08CE" w:rsidP="009C589E">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Oba účastnící dohody</w:t>
      </w:r>
      <w:r w:rsidR="001A177A" w:rsidRPr="001D610A">
        <w:rPr>
          <w:rFonts w:ascii="Arial" w:hAnsi="Arial" w:cs="Arial"/>
          <w:sz w:val="20"/>
          <w:szCs w:val="24"/>
        </w:rPr>
        <w:t xml:space="preserve"> se </w:t>
      </w:r>
      <w:r w:rsidR="00B1323C" w:rsidRPr="001D610A">
        <w:rPr>
          <w:rFonts w:ascii="Arial" w:hAnsi="Arial" w:cs="Arial"/>
          <w:sz w:val="20"/>
          <w:szCs w:val="24"/>
        </w:rPr>
        <w:t>dohodl</w:t>
      </w:r>
      <w:r w:rsidR="00B1323C">
        <w:rPr>
          <w:rFonts w:ascii="Arial" w:hAnsi="Arial" w:cs="Arial"/>
          <w:sz w:val="20"/>
          <w:szCs w:val="24"/>
        </w:rPr>
        <w:t>i</w:t>
      </w:r>
      <w:r w:rsidR="00B1323C" w:rsidRPr="001D610A">
        <w:rPr>
          <w:rFonts w:ascii="Arial" w:hAnsi="Arial" w:cs="Arial"/>
          <w:sz w:val="20"/>
          <w:szCs w:val="24"/>
        </w:rPr>
        <w:t xml:space="preserve"> </w:t>
      </w:r>
      <w:r w:rsidR="001A177A" w:rsidRPr="001D610A">
        <w:rPr>
          <w:rFonts w:ascii="Arial" w:hAnsi="Arial" w:cs="Arial"/>
          <w:sz w:val="20"/>
          <w:szCs w:val="24"/>
        </w:rPr>
        <w:t xml:space="preserve">na uzavření této </w:t>
      </w:r>
      <w:r w:rsidR="002B69FD" w:rsidRPr="001D610A">
        <w:rPr>
          <w:rFonts w:ascii="Arial" w:hAnsi="Arial" w:cs="Arial"/>
          <w:b/>
          <w:sz w:val="20"/>
          <w:szCs w:val="24"/>
        </w:rPr>
        <w:t>Rámcové dohody</w:t>
      </w:r>
      <w:r w:rsidR="00F0243D" w:rsidRPr="001D610A">
        <w:rPr>
          <w:rFonts w:ascii="Arial" w:hAnsi="Arial" w:cs="Arial"/>
          <w:b/>
          <w:sz w:val="20"/>
          <w:szCs w:val="24"/>
        </w:rPr>
        <w:t xml:space="preserve"> na dodávky </w:t>
      </w:r>
      <w:r w:rsidR="00CE0B0B">
        <w:rPr>
          <w:rFonts w:ascii="Arial" w:hAnsi="Arial" w:cs="Arial"/>
          <w:b/>
          <w:sz w:val="20"/>
          <w:szCs w:val="24"/>
        </w:rPr>
        <w:t xml:space="preserve">silničních směrových sloupků </w:t>
      </w:r>
      <w:r w:rsidR="002B69FD" w:rsidRPr="001D610A">
        <w:rPr>
          <w:rFonts w:ascii="Arial" w:hAnsi="Arial" w:cs="Arial"/>
          <w:b/>
          <w:sz w:val="20"/>
          <w:szCs w:val="24"/>
        </w:rPr>
        <w:t xml:space="preserve">v letech </w:t>
      </w:r>
      <w:r w:rsidR="00C73D51">
        <w:rPr>
          <w:rFonts w:ascii="Arial" w:hAnsi="Arial" w:cs="Arial"/>
          <w:b/>
          <w:sz w:val="20"/>
          <w:szCs w:val="24"/>
        </w:rPr>
        <w:t>2024</w:t>
      </w:r>
      <w:r w:rsidR="00EF78ED" w:rsidRPr="001D610A">
        <w:rPr>
          <w:rFonts w:ascii="Arial" w:hAnsi="Arial" w:cs="Arial"/>
          <w:b/>
          <w:sz w:val="20"/>
          <w:szCs w:val="24"/>
        </w:rPr>
        <w:t xml:space="preserve"> </w:t>
      </w:r>
      <w:r w:rsidR="00F0243D" w:rsidRPr="001D610A">
        <w:rPr>
          <w:rFonts w:ascii="Arial" w:hAnsi="Arial" w:cs="Arial"/>
          <w:b/>
          <w:sz w:val="20"/>
          <w:szCs w:val="24"/>
        </w:rPr>
        <w:t>a</w:t>
      </w:r>
      <w:r w:rsidR="002B69FD" w:rsidRPr="001D610A">
        <w:rPr>
          <w:rFonts w:ascii="Arial" w:hAnsi="Arial" w:cs="Arial"/>
          <w:b/>
          <w:sz w:val="20"/>
          <w:szCs w:val="24"/>
        </w:rPr>
        <w:t xml:space="preserve">ž </w:t>
      </w:r>
      <w:r w:rsidR="00EF78ED" w:rsidRPr="001D610A">
        <w:rPr>
          <w:rFonts w:ascii="Arial" w:hAnsi="Arial" w:cs="Arial"/>
          <w:b/>
          <w:sz w:val="20"/>
          <w:szCs w:val="24"/>
        </w:rPr>
        <w:t>202</w:t>
      </w:r>
      <w:r w:rsidR="00C73D51">
        <w:rPr>
          <w:rFonts w:ascii="Arial" w:hAnsi="Arial" w:cs="Arial"/>
          <w:b/>
          <w:sz w:val="20"/>
          <w:szCs w:val="24"/>
        </w:rPr>
        <w:t>6</w:t>
      </w:r>
      <w:r w:rsidR="00EF78ED" w:rsidRPr="001D610A">
        <w:rPr>
          <w:rFonts w:ascii="Arial" w:hAnsi="Arial" w:cs="Arial"/>
          <w:b/>
          <w:sz w:val="20"/>
          <w:szCs w:val="24"/>
        </w:rPr>
        <w:t xml:space="preserve"> </w:t>
      </w:r>
      <w:r w:rsidR="00691ECE" w:rsidRPr="001D610A">
        <w:rPr>
          <w:rFonts w:ascii="Arial" w:hAnsi="Arial" w:cs="Arial"/>
          <w:sz w:val="20"/>
          <w:szCs w:val="24"/>
        </w:rPr>
        <w:t>(dále</w:t>
      </w:r>
      <w:r w:rsidR="00E42B42">
        <w:rPr>
          <w:rFonts w:ascii="Arial" w:hAnsi="Arial" w:cs="Arial"/>
          <w:sz w:val="20"/>
          <w:szCs w:val="24"/>
        </w:rPr>
        <w:t xml:space="preserve"> také</w:t>
      </w:r>
      <w:r w:rsidR="000D0764">
        <w:rPr>
          <w:rFonts w:ascii="Arial" w:hAnsi="Arial" w:cs="Arial"/>
          <w:sz w:val="20"/>
          <w:szCs w:val="24"/>
        </w:rPr>
        <w:t xml:space="preserve"> jen</w:t>
      </w:r>
      <w:r w:rsidR="00691ECE" w:rsidRPr="001D610A">
        <w:rPr>
          <w:rFonts w:ascii="Arial" w:hAnsi="Arial" w:cs="Arial"/>
          <w:sz w:val="20"/>
          <w:szCs w:val="24"/>
        </w:rPr>
        <w:t xml:space="preserve"> </w:t>
      </w:r>
      <w:r w:rsidR="00442755">
        <w:rPr>
          <w:rFonts w:ascii="Arial" w:hAnsi="Arial" w:cs="Arial"/>
          <w:sz w:val="20"/>
          <w:szCs w:val="24"/>
        </w:rPr>
        <w:t>„</w:t>
      </w:r>
      <w:r w:rsidR="00FD3E4C" w:rsidRPr="003B648A">
        <w:rPr>
          <w:rFonts w:ascii="Arial" w:hAnsi="Arial" w:cs="Arial"/>
          <w:b/>
          <w:bCs/>
          <w:sz w:val="20"/>
          <w:szCs w:val="24"/>
        </w:rPr>
        <w:t>Dohoda</w:t>
      </w:r>
      <w:r w:rsidR="00442755">
        <w:rPr>
          <w:rFonts w:ascii="Arial" w:hAnsi="Arial" w:cs="Arial"/>
          <w:sz w:val="20"/>
          <w:szCs w:val="24"/>
        </w:rPr>
        <w:t>“</w:t>
      </w:r>
      <w:r w:rsidR="00691ECE" w:rsidRPr="001D610A">
        <w:rPr>
          <w:rFonts w:ascii="Arial" w:hAnsi="Arial" w:cs="Arial"/>
          <w:sz w:val="20"/>
          <w:szCs w:val="24"/>
        </w:rPr>
        <w:t>)</w:t>
      </w:r>
      <w:r w:rsidR="001A177A" w:rsidRPr="001D610A">
        <w:rPr>
          <w:rFonts w:ascii="Arial" w:hAnsi="Arial" w:cs="Arial"/>
          <w:sz w:val="20"/>
          <w:szCs w:val="24"/>
        </w:rPr>
        <w:t xml:space="preserve">, a to s cílem vymezit základní a obecné podmínky jejich obchodního styku, včetně vymezení jejich základních práv a povinností vyplývajících z tohoto závazkového vztahu. </w:t>
      </w:r>
    </w:p>
    <w:p w14:paraId="3B7A60E5" w14:textId="77777777" w:rsidR="00B3291D" w:rsidRPr="001D610A" w:rsidRDefault="00F477A4" w:rsidP="009C589E">
      <w:pPr>
        <w:autoSpaceDE w:val="0"/>
        <w:autoSpaceDN w:val="0"/>
        <w:adjustRightInd w:val="0"/>
        <w:spacing w:after="120" w:line="240" w:lineRule="auto"/>
        <w:jc w:val="both"/>
        <w:rPr>
          <w:rFonts w:ascii="Arial" w:hAnsi="Arial" w:cs="Arial"/>
          <w:sz w:val="20"/>
          <w:szCs w:val="24"/>
        </w:rPr>
      </w:pPr>
      <w:r w:rsidRPr="001D610A">
        <w:rPr>
          <w:rFonts w:ascii="Arial" w:hAnsi="Arial" w:cs="Arial"/>
          <w:sz w:val="20"/>
          <w:szCs w:val="24"/>
        </w:rPr>
        <w:t>Dohod</w:t>
      </w:r>
      <w:r w:rsidR="0050582C" w:rsidRPr="001D610A">
        <w:rPr>
          <w:rFonts w:ascii="Arial" w:hAnsi="Arial" w:cs="Arial"/>
          <w:sz w:val="20"/>
          <w:szCs w:val="24"/>
        </w:rPr>
        <w:t>a</w:t>
      </w:r>
      <w:r w:rsidR="001A177A" w:rsidRPr="001D610A">
        <w:rPr>
          <w:rFonts w:ascii="Arial" w:hAnsi="Arial" w:cs="Arial"/>
          <w:sz w:val="20"/>
          <w:szCs w:val="24"/>
        </w:rPr>
        <w:t xml:space="preserve"> o dodávkách </w:t>
      </w:r>
      <w:r w:rsidR="00691ECE" w:rsidRPr="001D610A">
        <w:rPr>
          <w:rFonts w:ascii="Arial" w:hAnsi="Arial" w:cs="Arial"/>
          <w:sz w:val="20"/>
          <w:szCs w:val="24"/>
        </w:rPr>
        <w:t>zboží</w:t>
      </w:r>
      <w:r w:rsidR="001A177A" w:rsidRPr="001D610A">
        <w:rPr>
          <w:rFonts w:ascii="Arial" w:hAnsi="Arial" w:cs="Arial"/>
          <w:sz w:val="20"/>
          <w:szCs w:val="24"/>
        </w:rPr>
        <w:t xml:space="preserve"> je uzavírána s ohledem na záměr </w:t>
      </w:r>
      <w:r w:rsidR="007659A7" w:rsidRPr="001D610A">
        <w:rPr>
          <w:rFonts w:ascii="Arial" w:hAnsi="Arial" w:cs="Arial"/>
          <w:sz w:val="20"/>
          <w:szCs w:val="24"/>
        </w:rPr>
        <w:t>kupujícího</w:t>
      </w:r>
      <w:r w:rsidR="001A177A" w:rsidRPr="001D610A">
        <w:rPr>
          <w:rFonts w:ascii="Arial" w:hAnsi="Arial" w:cs="Arial"/>
          <w:sz w:val="20"/>
          <w:szCs w:val="24"/>
        </w:rPr>
        <w:t xml:space="preserve"> směřující k </w:t>
      </w:r>
      <w:r w:rsidR="007659A7" w:rsidRPr="001D610A">
        <w:rPr>
          <w:rFonts w:ascii="Arial" w:hAnsi="Arial" w:cs="Arial"/>
          <w:sz w:val="20"/>
          <w:szCs w:val="24"/>
        </w:rPr>
        <w:t>nákupu</w:t>
      </w:r>
      <w:r w:rsidR="001A177A" w:rsidRPr="001D610A">
        <w:rPr>
          <w:rFonts w:ascii="Arial" w:hAnsi="Arial" w:cs="Arial"/>
          <w:sz w:val="20"/>
          <w:szCs w:val="24"/>
        </w:rPr>
        <w:t xml:space="preserve"> zboží a vůli </w:t>
      </w:r>
      <w:r w:rsidR="007659A7" w:rsidRPr="001D610A">
        <w:rPr>
          <w:rFonts w:ascii="Arial" w:hAnsi="Arial" w:cs="Arial"/>
          <w:sz w:val="20"/>
          <w:szCs w:val="24"/>
        </w:rPr>
        <w:t>prodávajícího prodávat</w:t>
      </w:r>
      <w:r w:rsidR="001A177A" w:rsidRPr="001D610A">
        <w:rPr>
          <w:rFonts w:ascii="Arial" w:hAnsi="Arial" w:cs="Arial"/>
          <w:sz w:val="20"/>
          <w:szCs w:val="24"/>
        </w:rPr>
        <w:t xml:space="preserve"> předmětné zboží, přičemž realizace dílčích plnění podle této </w:t>
      </w:r>
      <w:r w:rsidR="007659A7" w:rsidRPr="001D610A">
        <w:rPr>
          <w:rFonts w:ascii="Arial" w:hAnsi="Arial" w:cs="Arial"/>
          <w:sz w:val="20"/>
          <w:szCs w:val="24"/>
        </w:rPr>
        <w:t xml:space="preserve">rámcové </w:t>
      </w:r>
      <w:r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bude realizována prostřednictvím jednotlivých </w:t>
      </w:r>
      <w:r w:rsidR="00E0771F" w:rsidRPr="001D610A">
        <w:rPr>
          <w:rFonts w:ascii="Arial" w:hAnsi="Arial" w:cs="Arial"/>
          <w:sz w:val="20"/>
          <w:szCs w:val="24"/>
        </w:rPr>
        <w:t xml:space="preserve">písemných </w:t>
      </w:r>
      <w:r w:rsidR="001A177A" w:rsidRPr="001D610A">
        <w:rPr>
          <w:rFonts w:ascii="Arial" w:hAnsi="Arial" w:cs="Arial"/>
          <w:sz w:val="20"/>
          <w:szCs w:val="24"/>
        </w:rPr>
        <w:t>objednávek kupujícího a jejich potvrzením prodávajícím</w:t>
      </w:r>
      <w:r w:rsidR="007659A7" w:rsidRPr="001D610A">
        <w:rPr>
          <w:rFonts w:ascii="Arial" w:hAnsi="Arial" w:cs="Arial"/>
          <w:sz w:val="20"/>
          <w:szCs w:val="24"/>
        </w:rPr>
        <w:t>.</w:t>
      </w:r>
      <w:r w:rsidR="001A177A" w:rsidRPr="001D610A">
        <w:rPr>
          <w:rFonts w:ascii="Arial" w:hAnsi="Arial" w:cs="Arial"/>
          <w:sz w:val="20"/>
          <w:szCs w:val="24"/>
        </w:rPr>
        <w:t xml:space="preserve"> </w:t>
      </w:r>
    </w:p>
    <w:p w14:paraId="60E40662"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w:t>
      </w:r>
    </w:p>
    <w:p w14:paraId="26D5CB99"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Předmět </w:t>
      </w:r>
      <w:r w:rsidR="00F477A4" w:rsidRPr="001D610A">
        <w:rPr>
          <w:rFonts w:ascii="Arial" w:hAnsi="Arial" w:cs="Arial"/>
          <w:b/>
          <w:bCs/>
          <w:sz w:val="20"/>
          <w:szCs w:val="24"/>
        </w:rPr>
        <w:t>dohod</w:t>
      </w:r>
      <w:r w:rsidR="0050582C" w:rsidRPr="001D610A">
        <w:rPr>
          <w:rFonts w:ascii="Arial" w:hAnsi="Arial" w:cs="Arial"/>
          <w:b/>
          <w:bCs/>
          <w:sz w:val="20"/>
          <w:szCs w:val="24"/>
        </w:rPr>
        <w:t>y</w:t>
      </w:r>
      <w:r w:rsidRPr="001D610A">
        <w:rPr>
          <w:rFonts w:ascii="Arial" w:hAnsi="Arial" w:cs="Arial"/>
          <w:b/>
          <w:bCs/>
          <w:sz w:val="20"/>
          <w:szCs w:val="24"/>
        </w:rPr>
        <w:t xml:space="preserve"> </w:t>
      </w:r>
    </w:p>
    <w:p w14:paraId="72F078EE" w14:textId="461E31B8" w:rsidR="00692BEC" w:rsidRPr="001D610A" w:rsidRDefault="00505B8D"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se zavazuje po dobu platnosti této rámcové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o dodávkách zboží ve formě dílčích plnění dodávat kupujícímu</w:t>
      </w:r>
      <w:r w:rsidR="00B410F7" w:rsidRPr="001D610A">
        <w:rPr>
          <w:rFonts w:ascii="Arial" w:hAnsi="Arial" w:cs="Arial"/>
          <w:sz w:val="20"/>
          <w:szCs w:val="24"/>
        </w:rPr>
        <w:t xml:space="preserve"> </w:t>
      </w:r>
      <w:r w:rsidR="009513BB" w:rsidRPr="001D610A">
        <w:rPr>
          <w:rFonts w:ascii="Arial" w:hAnsi="Arial" w:cs="Arial"/>
          <w:sz w:val="20"/>
          <w:szCs w:val="24"/>
        </w:rPr>
        <w:t>sortimenty zboží v cenách dle </w:t>
      </w:r>
      <w:r w:rsidR="00EB56BC" w:rsidRPr="001D610A">
        <w:rPr>
          <w:rFonts w:ascii="Arial" w:hAnsi="Arial" w:cs="Arial"/>
          <w:b/>
          <w:sz w:val="20"/>
          <w:szCs w:val="24"/>
        </w:rPr>
        <w:t>přílohy A1</w:t>
      </w:r>
      <w:r w:rsidR="009513BB" w:rsidRPr="001D610A">
        <w:rPr>
          <w:rFonts w:ascii="Arial" w:hAnsi="Arial" w:cs="Arial"/>
          <w:sz w:val="20"/>
          <w:szCs w:val="24"/>
        </w:rPr>
        <w:t xml:space="preserve"> této Dohody. Plnění bude re</w:t>
      </w:r>
      <w:r w:rsidR="00E52469" w:rsidRPr="001D610A">
        <w:rPr>
          <w:rFonts w:ascii="Arial" w:hAnsi="Arial" w:cs="Arial"/>
          <w:sz w:val="20"/>
          <w:szCs w:val="24"/>
        </w:rPr>
        <w:t>alizováno dle potřeb kupujícího.</w:t>
      </w:r>
    </w:p>
    <w:p w14:paraId="0E5C4630" w14:textId="03178948" w:rsidR="00E52469" w:rsidRPr="001D610A" w:rsidRDefault="00E52469"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Zboží bude splňovat minimální technické podmínky uvedené v </w:t>
      </w:r>
      <w:r w:rsidRPr="001D610A">
        <w:rPr>
          <w:rFonts w:ascii="Arial" w:hAnsi="Arial" w:cs="Arial"/>
          <w:b/>
          <w:sz w:val="20"/>
          <w:szCs w:val="24"/>
        </w:rPr>
        <w:t xml:space="preserve">příloze </w:t>
      </w:r>
      <w:r w:rsidR="007A4731" w:rsidRPr="001D610A">
        <w:rPr>
          <w:rFonts w:ascii="Arial" w:hAnsi="Arial" w:cs="Arial"/>
          <w:b/>
          <w:sz w:val="20"/>
          <w:szCs w:val="24"/>
        </w:rPr>
        <w:t>A1</w:t>
      </w:r>
      <w:r w:rsidRPr="001D610A">
        <w:rPr>
          <w:rFonts w:ascii="Arial" w:hAnsi="Arial" w:cs="Arial"/>
          <w:sz w:val="20"/>
          <w:szCs w:val="24"/>
        </w:rPr>
        <w:t xml:space="preserve"> této Dohody. </w:t>
      </w:r>
    </w:p>
    <w:p w14:paraId="04FD5F81" w14:textId="5FE533EF" w:rsidR="00692BEC" w:rsidRPr="001D610A" w:rsidRDefault="00692BEC" w:rsidP="000136F7">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prohlašuje, že dodané zboží je nové a nepoužívané, odpovídá platným technickým normám a předpisům výrobce. </w:t>
      </w:r>
      <w:r w:rsidR="000136F7" w:rsidRPr="000136F7">
        <w:rPr>
          <w:rFonts w:ascii="Arial" w:hAnsi="Arial" w:cs="Arial"/>
          <w:sz w:val="20"/>
          <w:szCs w:val="24"/>
        </w:rPr>
        <w:t>Silniční směrové sloupky</w:t>
      </w:r>
      <w:r w:rsidR="00E52469" w:rsidRPr="001D610A">
        <w:rPr>
          <w:rFonts w:ascii="Arial" w:hAnsi="Arial" w:cs="Arial"/>
          <w:sz w:val="20"/>
          <w:szCs w:val="24"/>
        </w:rPr>
        <w:t xml:space="preserve"> budo</w:t>
      </w:r>
      <w:r w:rsidR="00CE0B0B">
        <w:rPr>
          <w:rFonts w:ascii="Arial" w:hAnsi="Arial" w:cs="Arial"/>
          <w:sz w:val="20"/>
          <w:szCs w:val="24"/>
        </w:rPr>
        <w:t>u schváleny podle ČSN EN 12899-3</w:t>
      </w:r>
      <w:r w:rsidR="00E52469" w:rsidRPr="001D610A">
        <w:rPr>
          <w:rFonts w:ascii="Arial" w:hAnsi="Arial" w:cs="Arial"/>
          <w:sz w:val="20"/>
          <w:szCs w:val="24"/>
        </w:rPr>
        <w:t xml:space="preserve"> </w:t>
      </w:r>
      <w:r w:rsidR="007A4731" w:rsidRPr="001D610A">
        <w:rPr>
          <w:rFonts w:ascii="Arial" w:hAnsi="Arial" w:cs="Arial"/>
          <w:sz w:val="20"/>
          <w:szCs w:val="24"/>
        </w:rPr>
        <w:t>a</w:t>
      </w:r>
      <w:r w:rsidR="00E52469" w:rsidRPr="001D610A">
        <w:rPr>
          <w:rFonts w:ascii="Arial" w:hAnsi="Arial" w:cs="Arial"/>
          <w:sz w:val="20"/>
          <w:szCs w:val="24"/>
        </w:rPr>
        <w:t xml:space="preserve"> budou s</w:t>
      </w:r>
      <w:r w:rsidR="00CE0B0B">
        <w:rPr>
          <w:rFonts w:ascii="Arial" w:hAnsi="Arial" w:cs="Arial"/>
          <w:sz w:val="20"/>
          <w:szCs w:val="24"/>
        </w:rPr>
        <w:t>plňovat technické podmínky TP 58</w:t>
      </w:r>
      <w:r w:rsidR="00E52469" w:rsidRPr="001D610A">
        <w:rPr>
          <w:rFonts w:ascii="Arial" w:hAnsi="Arial" w:cs="Arial"/>
          <w:sz w:val="20"/>
          <w:szCs w:val="24"/>
        </w:rPr>
        <w:t>.</w:t>
      </w:r>
      <w:r w:rsidRPr="001D610A">
        <w:rPr>
          <w:rFonts w:ascii="Arial" w:hAnsi="Arial" w:cs="Arial"/>
          <w:sz w:val="20"/>
          <w:szCs w:val="24"/>
        </w:rPr>
        <w:t xml:space="preserve"> Kvalita zboží je potvrzena osvědčením o jakosti zboží od prodávaj</w:t>
      </w:r>
      <w:r w:rsidR="00A80990" w:rsidRPr="001D610A">
        <w:rPr>
          <w:rFonts w:ascii="Arial" w:hAnsi="Arial" w:cs="Arial"/>
          <w:sz w:val="20"/>
          <w:szCs w:val="24"/>
        </w:rPr>
        <w:t>ícího (případně od výrobce).</w:t>
      </w:r>
    </w:p>
    <w:p w14:paraId="074596F5" w14:textId="77777777" w:rsidR="00692BEC" w:rsidRPr="001D610A" w:rsidRDefault="00692BEC"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Součástí dodávky zboží bude zejména doklad prokazující shodu požadovaných výrobků vydaného příslušným orgánem na každou položku a dále podrobný technický list. Katalogový list, </w:t>
      </w:r>
      <w:r w:rsidRPr="001D610A">
        <w:rPr>
          <w:rFonts w:ascii="Arial" w:hAnsi="Arial" w:cs="Arial"/>
          <w:sz w:val="20"/>
          <w:szCs w:val="24"/>
        </w:rPr>
        <w:lastRenderedPageBreak/>
        <w:t>certifikát nebo jiné doklady prokazující parametry nabízených výrobků, značku a typové označení, výrobce nebo dovozce a návod na ošetřování a údržbu.</w:t>
      </w:r>
    </w:p>
    <w:p w14:paraId="13BCE63C" w14:textId="48A151C7" w:rsidR="00F775E5" w:rsidRDefault="00505B8D"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Plnění bude realizováno dle potřeb kupujícího. </w:t>
      </w:r>
    </w:p>
    <w:p w14:paraId="6FCB13CF" w14:textId="0E658927" w:rsidR="00537B6C" w:rsidRPr="001D610A" w:rsidRDefault="00537B6C"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6A74F3">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50D94C3C" w14:textId="77777777" w:rsidR="001E2184" w:rsidRPr="001D610A" w:rsidRDefault="001A177A"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Kupující se zavazuje po dobu platnosti této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odebírat od prodávajícího v rozsahu dílčích kupních </w:t>
      </w:r>
      <w:r w:rsidR="003155BA" w:rsidRPr="001D610A">
        <w:rPr>
          <w:rFonts w:ascii="Arial" w:hAnsi="Arial" w:cs="Arial"/>
          <w:sz w:val="20"/>
          <w:szCs w:val="24"/>
        </w:rPr>
        <w:t>s</w:t>
      </w:r>
      <w:r w:rsidRPr="001D610A">
        <w:rPr>
          <w:rFonts w:ascii="Arial" w:hAnsi="Arial" w:cs="Arial"/>
          <w:sz w:val="20"/>
          <w:szCs w:val="24"/>
        </w:rPr>
        <w:t xml:space="preserve">mluv předmětné zboží a zaplatit prodávajícímu kupní cenu zboží. </w:t>
      </w:r>
    </w:p>
    <w:p w14:paraId="3B4E7BBB" w14:textId="77777777" w:rsidR="00760C69" w:rsidRDefault="00760C69" w:rsidP="009C589E">
      <w:pPr>
        <w:pStyle w:val="Odstavecseseznamem"/>
        <w:numPr>
          <w:ilvl w:val="0"/>
          <w:numId w:val="10"/>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Předmětem této </w:t>
      </w:r>
      <w:r w:rsidR="00F477A4" w:rsidRPr="001D610A">
        <w:rPr>
          <w:rFonts w:ascii="Arial" w:hAnsi="Arial" w:cs="Arial"/>
          <w:sz w:val="20"/>
          <w:szCs w:val="24"/>
        </w:rPr>
        <w:t>Dohod</w:t>
      </w:r>
      <w:r w:rsidRPr="001D610A">
        <w:rPr>
          <w:rFonts w:ascii="Arial" w:hAnsi="Arial" w:cs="Arial"/>
          <w:sz w:val="20"/>
          <w:szCs w:val="24"/>
        </w:rPr>
        <w:t xml:space="preserve">y je též doprava zboží </w:t>
      </w:r>
      <w:r w:rsidR="003F509C" w:rsidRPr="001D610A">
        <w:rPr>
          <w:rFonts w:ascii="Arial" w:hAnsi="Arial" w:cs="Arial"/>
          <w:sz w:val="20"/>
          <w:szCs w:val="24"/>
        </w:rPr>
        <w:t xml:space="preserve">prodávajícím </w:t>
      </w:r>
      <w:r w:rsidRPr="001D610A">
        <w:rPr>
          <w:rFonts w:ascii="Arial" w:hAnsi="Arial" w:cs="Arial"/>
          <w:sz w:val="20"/>
          <w:szCs w:val="24"/>
        </w:rPr>
        <w:t>do místa plnění.</w:t>
      </w:r>
    </w:p>
    <w:p w14:paraId="4CED77EB" w14:textId="43AF44FC" w:rsidR="00F366D1" w:rsidRPr="00F366D1" w:rsidRDefault="00F366D1" w:rsidP="00DD2935">
      <w:pPr>
        <w:pStyle w:val="Odstavecseseznamem"/>
        <w:autoSpaceDE w:val="0"/>
        <w:autoSpaceDN w:val="0"/>
        <w:adjustRightInd w:val="0"/>
        <w:spacing w:after="120" w:line="240" w:lineRule="auto"/>
        <w:ind w:left="567"/>
        <w:contextualSpacing w:val="0"/>
        <w:jc w:val="both"/>
        <w:rPr>
          <w:rFonts w:ascii="Arial" w:hAnsi="Arial" w:cs="Arial"/>
          <w:sz w:val="20"/>
          <w:szCs w:val="24"/>
        </w:rPr>
      </w:pPr>
    </w:p>
    <w:p w14:paraId="4D1E5B0C" w14:textId="77777777" w:rsidR="001E2184"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II.</w:t>
      </w:r>
      <w:bookmarkStart w:id="0" w:name="_GoBack"/>
      <w:bookmarkEnd w:id="0"/>
    </w:p>
    <w:p w14:paraId="2097ABAF" w14:textId="77777777" w:rsidR="001E2184"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Dílčí kupní </w:t>
      </w:r>
      <w:r w:rsidR="00F477A4" w:rsidRPr="001D610A">
        <w:rPr>
          <w:rFonts w:ascii="Arial" w:hAnsi="Arial" w:cs="Arial"/>
          <w:b/>
          <w:bCs/>
          <w:sz w:val="20"/>
          <w:szCs w:val="24"/>
        </w:rPr>
        <w:t>smlouvy</w:t>
      </w:r>
      <w:r w:rsidRPr="001D610A">
        <w:rPr>
          <w:rFonts w:ascii="Arial" w:hAnsi="Arial" w:cs="Arial"/>
          <w:b/>
          <w:bCs/>
          <w:sz w:val="20"/>
          <w:szCs w:val="24"/>
        </w:rPr>
        <w:t xml:space="preserve"> </w:t>
      </w:r>
    </w:p>
    <w:p w14:paraId="75A2279F"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Plnění z této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budou uskutečňována dle dílčích kupních smluv. Dílčí kupní </w:t>
      </w:r>
      <w:r w:rsidR="003155BA"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xml:space="preserve"> budou uzavírány na základě objednávek kupujícího učiněných ve formě návrhu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C10A6A" w:rsidRPr="001D610A">
        <w:rPr>
          <w:rFonts w:ascii="Arial" w:hAnsi="Arial" w:cs="Arial"/>
          <w:sz w:val="20"/>
          <w:szCs w:val="24"/>
        </w:rPr>
        <w:t xml:space="preserve"> (dále také</w:t>
      </w:r>
      <w:r w:rsidRPr="001D610A">
        <w:rPr>
          <w:rFonts w:ascii="Arial" w:hAnsi="Arial" w:cs="Arial"/>
          <w:sz w:val="20"/>
          <w:szCs w:val="24"/>
        </w:rPr>
        <w:t xml:space="preserve"> „objednávka“). </w:t>
      </w:r>
    </w:p>
    <w:p w14:paraId="68D6F0CD"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Objednávka učiněná kupujícím je závazná po dobu 5 pracovních dní. </w:t>
      </w:r>
    </w:p>
    <w:p w14:paraId="18E0D3FF" w14:textId="77777777" w:rsidR="001E2184" w:rsidRPr="001D610A" w:rsidRDefault="00505B8D"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přijetí objednávky učiněné prodávajícím obsahuje dodatky, výhrady, omezení nebo jiné změny, je odmítnutím objednávky a považuje se za nový návrh na uzavření </w:t>
      </w:r>
      <w:r w:rsidR="007A73DB" w:rsidRPr="001D610A">
        <w:rPr>
          <w:rFonts w:ascii="Arial" w:hAnsi="Arial" w:cs="Arial"/>
          <w:sz w:val="20"/>
          <w:szCs w:val="24"/>
        </w:rPr>
        <w:t>objednávky</w:t>
      </w:r>
      <w:r w:rsidRPr="001D610A">
        <w:rPr>
          <w:rFonts w:ascii="Arial" w:hAnsi="Arial" w:cs="Arial"/>
          <w:sz w:val="20"/>
          <w:szCs w:val="24"/>
        </w:rPr>
        <w:t xml:space="preserve">. </w:t>
      </w:r>
    </w:p>
    <w:p w14:paraId="0431AA38" w14:textId="77777777" w:rsidR="001E2184" w:rsidRPr="001D610A" w:rsidRDefault="007A73DB"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Objednávk</w:t>
      </w:r>
      <w:r w:rsidR="0050582C" w:rsidRPr="001D610A">
        <w:rPr>
          <w:rFonts w:ascii="Arial" w:hAnsi="Arial" w:cs="Arial"/>
          <w:sz w:val="20"/>
          <w:szCs w:val="24"/>
        </w:rPr>
        <w:t>a</w:t>
      </w:r>
      <w:r w:rsidR="00505B8D" w:rsidRPr="001D610A">
        <w:rPr>
          <w:rFonts w:ascii="Arial" w:hAnsi="Arial" w:cs="Arial"/>
          <w:sz w:val="20"/>
          <w:szCs w:val="24"/>
        </w:rPr>
        <w:t xml:space="preserve"> je uzavřena okamžikem, kdy je prodávajícím kupujícímu potvrzena objednávka učiněná kupujícím za podmínek vyjádřených v této </w:t>
      </w:r>
      <w:r w:rsidR="00F477A4" w:rsidRPr="001D610A">
        <w:rPr>
          <w:rFonts w:ascii="Arial" w:hAnsi="Arial" w:cs="Arial"/>
          <w:sz w:val="20"/>
          <w:szCs w:val="24"/>
        </w:rPr>
        <w:t>Dohod</w:t>
      </w:r>
      <w:r w:rsidR="00505B8D" w:rsidRPr="001D610A">
        <w:rPr>
          <w:rFonts w:ascii="Arial" w:hAnsi="Arial" w:cs="Arial"/>
          <w:sz w:val="20"/>
          <w:szCs w:val="24"/>
        </w:rPr>
        <w:t>ě</w:t>
      </w:r>
      <w:r w:rsidR="00610865" w:rsidRPr="001D610A">
        <w:rPr>
          <w:rFonts w:ascii="Arial" w:hAnsi="Arial" w:cs="Arial"/>
          <w:sz w:val="20"/>
          <w:szCs w:val="24"/>
        </w:rPr>
        <w:t>,</w:t>
      </w:r>
      <w:r w:rsidR="00505B8D" w:rsidRPr="001D610A">
        <w:rPr>
          <w:rFonts w:ascii="Arial" w:hAnsi="Arial" w:cs="Arial"/>
          <w:sz w:val="20"/>
          <w:szCs w:val="24"/>
        </w:rPr>
        <w:t xml:space="preserve"> nebo kdy je kupujícím přijat nový návrh prodávajícího na uzavření dílčí kupní </w:t>
      </w:r>
      <w:r w:rsidR="003155BA" w:rsidRPr="001D610A">
        <w:rPr>
          <w:rFonts w:ascii="Arial" w:hAnsi="Arial" w:cs="Arial"/>
          <w:sz w:val="20"/>
          <w:szCs w:val="24"/>
        </w:rPr>
        <w:t>s</w:t>
      </w:r>
      <w:r w:rsidR="0050582C" w:rsidRPr="001D610A">
        <w:rPr>
          <w:rFonts w:ascii="Arial" w:hAnsi="Arial" w:cs="Arial"/>
          <w:sz w:val="20"/>
          <w:szCs w:val="24"/>
        </w:rPr>
        <w:t>mlouvy</w:t>
      </w:r>
      <w:r w:rsidR="00505B8D" w:rsidRPr="001D610A">
        <w:rPr>
          <w:rFonts w:ascii="Arial" w:hAnsi="Arial" w:cs="Arial"/>
          <w:sz w:val="20"/>
          <w:szCs w:val="24"/>
        </w:rPr>
        <w:t xml:space="preserve"> učiněný podle </w:t>
      </w:r>
      <w:r w:rsidR="00505B8D" w:rsidRPr="001D610A">
        <w:rPr>
          <w:rFonts w:ascii="Arial" w:hAnsi="Arial" w:cs="Arial"/>
          <w:b/>
          <w:sz w:val="20"/>
          <w:szCs w:val="24"/>
        </w:rPr>
        <w:t>čl</w:t>
      </w:r>
      <w:r w:rsidR="005B178F" w:rsidRPr="001D610A">
        <w:rPr>
          <w:rFonts w:ascii="Arial" w:hAnsi="Arial" w:cs="Arial"/>
          <w:b/>
          <w:sz w:val="20"/>
          <w:szCs w:val="24"/>
        </w:rPr>
        <w:t>.</w:t>
      </w:r>
      <w:r w:rsidR="00505B8D" w:rsidRPr="001D610A">
        <w:rPr>
          <w:rFonts w:ascii="Arial" w:hAnsi="Arial" w:cs="Arial"/>
          <w:b/>
          <w:sz w:val="20"/>
          <w:szCs w:val="24"/>
        </w:rPr>
        <w:t xml:space="preserve"> </w:t>
      </w:r>
      <w:r w:rsidR="00712CD4" w:rsidRPr="001D610A">
        <w:rPr>
          <w:rFonts w:ascii="Arial" w:hAnsi="Arial" w:cs="Arial"/>
          <w:b/>
          <w:sz w:val="20"/>
          <w:szCs w:val="24"/>
        </w:rPr>
        <w:t>2.3</w:t>
      </w:r>
      <w:r w:rsidR="00712CD4" w:rsidRPr="001D610A">
        <w:rPr>
          <w:rFonts w:ascii="Arial" w:hAnsi="Arial" w:cs="Arial"/>
          <w:sz w:val="20"/>
          <w:szCs w:val="24"/>
        </w:rPr>
        <w:t xml:space="preserve"> této</w:t>
      </w:r>
      <w:r w:rsidR="00505B8D" w:rsidRPr="001D610A">
        <w:rPr>
          <w:rFonts w:ascii="Arial" w:hAnsi="Arial" w:cs="Arial"/>
          <w:sz w:val="20"/>
          <w:szCs w:val="24"/>
        </w:rPr>
        <w:t xml:space="preserve"> </w:t>
      </w:r>
      <w:r w:rsidR="00F477A4" w:rsidRPr="001D610A">
        <w:rPr>
          <w:rFonts w:ascii="Arial" w:hAnsi="Arial" w:cs="Arial"/>
          <w:sz w:val="20"/>
          <w:szCs w:val="24"/>
        </w:rPr>
        <w:t>Dohod</w:t>
      </w:r>
      <w:r w:rsidR="0050582C" w:rsidRPr="001D610A">
        <w:rPr>
          <w:rFonts w:ascii="Arial" w:hAnsi="Arial" w:cs="Arial"/>
          <w:sz w:val="20"/>
          <w:szCs w:val="24"/>
        </w:rPr>
        <w:t>y</w:t>
      </w:r>
      <w:r w:rsidR="00505B8D" w:rsidRPr="001D610A">
        <w:rPr>
          <w:rFonts w:ascii="Arial" w:hAnsi="Arial" w:cs="Arial"/>
          <w:sz w:val="20"/>
          <w:szCs w:val="24"/>
        </w:rPr>
        <w:t xml:space="preserve">. Návrh na uzavření </w:t>
      </w:r>
      <w:r w:rsidRPr="001D610A">
        <w:rPr>
          <w:rFonts w:ascii="Arial" w:hAnsi="Arial" w:cs="Arial"/>
          <w:sz w:val="20"/>
          <w:szCs w:val="24"/>
        </w:rPr>
        <w:t>objednávky</w:t>
      </w:r>
      <w:r w:rsidR="00505B8D" w:rsidRPr="001D610A">
        <w:rPr>
          <w:rFonts w:ascii="Arial" w:hAnsi="Arial" w:cs="Arial"/>
          <w:sz w:val="20"/>
          <w:szCs w:val="24"/>
        </w:rPr>
        <w:t xml:space="preserve"> bude realizován formou e-mailové zprávy. Potvrzení objednávky učiní prodávající formou e-mailové zprávy na kontaktech dále uvedených</w:t>
      </w:r>
      <w:r w:rsidR="00C31F67" w:rsidRPr="001D610A">
        <w:rPr>
          <w:rFonts w:ascii="Arial" w:hAnsi="Arial" w:cs="Arial"/>
          <w:sz w:val="20"/>
          <w:szCs w:val="24"/>
        </w:rPr>
        <w:t>.</w:t>
      </w:r>
      <w:r w:rsidR="00505B8D" w:rsidRPr="001D610A">
        <w:rPr>
          <w:rFonts w:ascii="Arial" w:hAnsi="Arial" w:cs="Arial"/>
          <w:sz w:val="20"/>
          <w:szCs w:val="24"/>
        </w:rPr>
        <w:t xml:space="preserve"> </w:t>
      </w:r>
    </w:p>
    <w:p w14:paraId="005BCBE3" w14:textId="77777777" w:rsidR="00D937BF" w:rsidRPr="001D610A" w:rsidRDefault="00D937BF"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Návrh kupujícího na uzavření </w:t>
      </w:r>
      <w:r w:rsidR="008056A4" w:rsidRPr="001D610A">
        <w:rPr>
          <w:rFonts w:ascii="Arial" w:hAnsi="Arial" w:cs="Arial"/>
          <w:sz w:val="20"/>
          <w:szCs w:val="24"/>
        </w:rPr>
        <w:t>objednávky</w:t>
      </w:r>
      <w:r w:rsidRPr="001D610A">
        <w:rPr>
          <w:rFonts w:ascii="Arial" w:hAnsi="Arial" w:cs="Arial"/>
          <w:sz w:val="20"/>
          <w:szCs w:val="24"/>
        </w:rPr>
        <w:t xml:space="preserve"> musí obsahovat specifikaci, množství zboží a cenu s DPH v souladu s</w:t>
      </w:r>
      <w:r w:rsidR="00760C69" w:rsidRPr="001D610A">
        <w:rPr>
          <w:rFonts w:ascii="Arial" w:hAnsi="Arial" w:cs="Arial"/>
          <w:sz w:val="20"/>
          <w:szCs w:val="24"/>
        </w:rPr>
        <w:t xml:space="preserve"> </w:t>
      </w:r>
      <w:r w:rsidR="00EB56BC" w:rsidRPr="001D610A">
        <w:rPr>
          <w:rFonts w:ascii="Arial" w:hAnsi="Arial" w:cs="Arial"/>
          <w:b/>
          <w:sz w:val="20"/>
          <w:szCs w:val="24"/>
        </w:rPr>
        <w:t>přílohou A</w:t>
      </w:r>
      <w:r w:rsidR="008056A4" w:rsidRPr="001D610A">
        <w:rPr>
          <w:rFonts w:ascii="Arial" w:hAnsi="Arial" w:cs="Arial"/>
          <w:b/>
          <w:sz w:val="20"/>
          <w:szCs w:val="24"/>
        </w:rPr>
        <w:t xml:space="preserve">1 </w:t>
      </w:r>
      <w:r w:rsidR="00F477A4" w:rsidRPr="001D610A">
        <w:rPr>
          <w:rFonts w:ascii="Arial" w:hAnsi="Arial" w:cs="Arial"/>
          <w:sz w:val="20"/>
          <w:szCs w:val="24"/>
        </w:rPr>
        <w:t>Dohod</w:t>
      </w:r>
      <w:r w:rsidR="008056A4" w:rsidRPr="001D610A">
        <w:rPr>
          <w:rFonts w:ascii="Arial" w:hAnsi="Arial" w:cs="Arial"/>
          <w:sz w:val="20"/>
          <w:szCs w:val="24"/>
        </w:rPr>
        <w:t>y</w:t>
      </w:r>
      <w:r w:rsidRPr="001D610A">
        <w:rPr>
          <w:rFonts w:ascii="Arial" w:hAnsi="Arial" w:cs="Arial"/>
          <w:b/>
          <w:sz w:val="20"/>
          <w:szCs w:val="24"/>
        </w:rPr>
        <w:t xml:space="preserve">, </w:t>
      </w:r>
      <w:r w:rsidRPr="001D610A">
        <w:rPr>
          <w:rFonts w:ascii="Arial" w:hAnsi="Arial" w:cs="Arial"/>
          <w:sz w:val="20"/>
          <w:szCs w:val="24"/>
        </w:rPr>
        <w:t>dodací lhůtu, místo plnění</w:t>
      </w:r>
      <w:r w:rsidR="00760C69" w:rsidRPr="001D610A">
        <w:rPr>
          <w:rFonts w:ascii="Arial" w:hAnsi="Arial" w:cs="Arial"/>
          <w:sz w:val="20"/>
          <w:szCs w:val="24"/>
        </w:rPr>
        <w:t xml:space="preserve"> a </w:t>
      </w:r>
      <w:r w:rsidR="00E012F9" w:rsidRPr="001D610A">
        <w:rPr>
          <w:rFonts w:ascii="Arial" w:hAnsi="Arial" w:cs="Arial"/>
          <w:sz w:val="20"/>
          <w:szCs w:val="24"/>
        </w:rPr>
        <w:t>zda si vyhrazuje vlastní dopravu</w:t>
      </w:r>
      <w:r w:rsidRPr="001D610A">
        <w:rPr>
          <w:rFonts w:ascii="Arial" w:hAnsi="Arial" w:cs="Arial"/>
          <w:sz w:val="20"/>
          <w:szCs w:val="24"/>
        </w:rPr>
        <w:t>, případně další nezbytné údaje.</w:t>
      </w:r>
    </w:p>
    <w:p w14:paraId="5CA97704" w14:textId="77777777" w:rsidR="00692BEC" w:rsidRPr="001D610A" w:rsidRDefault="00D937BF" w:rsidP="009C589E">
      <w:pPr>
        <w:pStyle w:val="Odstavecseseznamem"/>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Jestliže z obsahu uzavřené </w:t>
      </w:r>
      <w:r w:rsidR="007A73DB" w:rsidRPr="001D610A">
        <w:rPr>
          <w:rFonts w:ascii="Arial" w:hAnsi="Arial" w:cs="Arial"/>
          <w:sz w:val="20"/>
          <w:szCs w:val="24"/>
        </w:rPr>
        <w:t>objednávky</w:t>
      </w:r>
      <w:r w:rsidRPr="001D610A">
        <w:rPr>
          <w:rFonts w:ascii="Arial" w:hAnsi="Arial" w:cs="Arial"/>
          <w:sz w:val="20"/>
          <w:szCs w:val="24"/>
        </w:rPr>
        <w:t xml:space="preserve"> nebude zřejmé ujednání smluvních stran o kupní ceně, dopravních podmínkách, místu dodání, platebních podmínkách apod., řídí se právní vztahy mezi smluvními stranami ustanoveními této </w:t>
      </w:r>
      <w:r w:rsidR="00F477A4" w:rsidRPr="001D610A">
        <w:rPr>
          <w:rFonts w:ascii="Arial" w:hAnsi="Arial" w:cs="Arial"/>
          <w:sz w:val="20"/>
          <w:szCs w:val="24"/>
        </w:rPr>
        <w:t>Dohod</w:t>
      </w:r>
      <w:r w:rsidRPr="001D610A">
        <w:rPr>
          <w:rFonts w:ascii="Arial" w:hAnsi="Arial" w:cs="Arial"/>
          <w:sz w:val="20"/>
          <w:szCs w:val="24"/>
        </w:rPr>
        <w:t xml:space="preserve">y. </w:t>
      </w:r>
    </w:p>
    <w:p w14:paraId="6C47AD18" w14:textId="77777777" w:rsidR="00D937BF" w:rsidRPr="001D610A" w:rsidRDefault="00692BEC" w:rsidP="00537B6C">
      <w:pPr>
        <w:pStyle w:val="Odstavecseseznamem"/>
        <w:widowControl w:val="0"/>
        <w:numPr>
          <w:ilvl w:val="0"/>
          <w:numId w:val="1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U mimořádných objednávek, jejichž výše nepřekročí </w:t>
      </w:r>
      <w:r w:rsidR="00426BAB" w:rsidRPr="001D610A">
        <w:rPr>
          <w:rFonts w:ascii="Arial" w:hAnsi="Arial" w:cs="Arial"/>
          <w:b/>
          <w:sz w:val="20"/>
          <w:szCs w:val="24"/>
        </w:rPr>
        <w:t>5.000</w:t>
      </w:r>
      <w:r w:rsidRPr="001D610A">
        <w:rPr>
          <w:rFonts w:ascii="Arial" w:hAnsi="Arial" w:cs="Arial"/>
          <w:b/>
          <w:sz w:val="20"/>
          <w:szCs w:val="24"/>
        </w:rPr>
        <w:t>,- Kč včetně DPH</w:t>
      </w:r>
      <w:r w:rsidRPr="001D610A">
        <w:rPr>
          <w:rFonts w:ascii="Arial" w:hAnsi="Arial" w:cs="Arial"/>
          <w:sz w:val="20"/>
          <w:szCs w:val="24"/>
        </w:rPr>
        <w:t xml:space="preserve"> je prodávající oprávněn účtovat mimořádný poplatek za dopravu do místa plnění. O výši mimořádného poplatku prodávající informuje zástupce kupujícího před potvrzením objednávky.</w:t>
      </w:r>
    </w:p>
    <w:p w14:paraId="0CBDCB9F" w14:textId="77777777" w:rsidR="00B1323C" w:rsidRDefault="00B1323C" w:rsidP="00537B6C">
      <w:pPr>
        <w:widowControl w:val="0"/>
        <w:autoSpaceDE w:val="0"/>
        <w:autoSpaceDN w:val="0"/>
        <w:adjustRightInd w:val="0"/>
        <w:spacing w:after="120" w:line="240" w:lineRule="auto"/>
        <w:jc w:val="center"/>
        <w:rPr>
          <w:rFonts w:ascii="Arial" w:hAnsi="Arial" w:cs="Arial"/>
          <w:b/>
          <w:sz w:val="20"/>
          <w:szCs w:val="24"/>
        </w:rPr>
      </w:pPr>
    </w:p>
    <w:p w14:paraId="14C85560" w14:textId="38937A0B" w:rsidR="001E2184" w:rsidRPr="001D610A" w:rsidRDefault="00505B8D" w:rsidP="00537B6C">
      <w:pPr>
        <w:widowControl w:val="0"/>
        <w:autoSpaceDE w:val="0"/>
        <w:autoSpaceDN w:val="0"/>
        <w:adjustRightInd w:val="0"/>
        <w:spacing w:after="120" w:line="240" w:lineRule="auto"/>
        <w:jc w:val="center"/>
        <w:rPr>
          <w:rFonts w:ascii="Arial" w:hAnsi="Arial" w:cs="Arial"/>
          <w:b/>
          <w:sz w:val="20"/>
          <w:szCs w:val="24"/>
        </w:rPr>
      </w:pPr>
      <w:r w:rsidRPr="001D610A">
        <w:rPr>
          <w:rFonts w:ascii="Arial" w:hAnsi="Arial" w:cs="Arial"/>
          <w:b/>
          <w:sz w:val="20"/>
          <w:szCs w:val="24"/>
        </w:rPr>
        <w:t>III.</w:t>
      </w:r>
    </w:p>
    <w:p w14:paraId="64800DD4" w14:textId="77777777" w:rsidR="001E2184" w:rsidRPr="001D610A" w:rsidRDefault="00505B8D" w:rsidP="00537B6C">
      <w:pPr>
        <w:pStyle w:val="Podtitul"/>
        <w:widowControl w:val="0"/>
        <w:spacing w:after="120"/>
        <w:rPr>
          <w:rFonts w:ascii="Arial" w:hAnsi="Arial" w:cs="Arial"/>
          <w:snapToGrid w:val="0"/>
          <w:sz w:val="20"/>
        </w:rPr>
      </w:pPr>
      <w:r w:rsidRPr="001D610A">
        <w:rPr>
          <w:rFonts w:ascii="Arial" w:hAnsi="Arial" w:cs="Arial"/>
          <w:snapToGrid w:val="0"/>
          <w:sz w:val="20"/>
        </w:rPr>
        <w:t>Místo plnění</w:t>
      </w:r>
    </w:p>
    <w:p w14:paraId="1F9F6292" w14:textId="1D454A8D" w:rsidR="00692BEC" w:rsidRPr="001D610A" w:rsidRDefault="00692BEC" w:rsidP="00537B6C">
      <w:pPr>
        <w:pStyle w:val="Odstavecseseznamem"/>
        <w:widowControl w:val="0"/>
        <w:numPr>
          <w:ilvl w:val="0"/>
          <w:numId w:val="17"/>
        </w:numPr>
        <w:autoSpaceDE w:val="0"/>
        <w:autoSpaceDN w:val="0"/>
        <w:adjustRightInd w:val="0"/>
        <w:spacing w:after="120" w:line="240" w:lineRule="auto"/>
        <w:ind w:left="567" w:hanging="567"/>
        <w:contextualSpacing w:val="0"/>
        <w:jc w:val="both"/>
        <w:rPr>
          <w:rFonts w:ascii="Arial" w:hAnsi="Arial" w:cs="Arial"/>
          <w:b/>
          <w:sz w:val="20"/>
          <w:szCs w:val="24"/>
        </w:rPr>
      </w:pPr>
      <w:r w:rsidRPr="001D610A">
        <w:rPr>
          <w:rFonts w:ascii="Arial" w:hAnsi="Arial" w:cs="Arial"/>
          <w:sz w:val="20"/>
          <w:szCs w:val="24"/>
        </w:rPr>
        <w:t>Místa plnění jsou jednotlivá cestmistrovství kupujícího</w:t>
      </w:r>
      <w:r w:rsidR="00B1064A">
        <w:rPr>
          <w:rFonts w:ascii="Arial" w:hAnsi="Arial" w:cs="Arial"/>
          <w:sz w:val="20"/>
          <w:szCs w:val="24"/>
        </w:rPr>
        <w:t xml:space="preserve"> (</w:t>
      </w:r>
      <w:r w:rsidR="003B3B1B">
        <w:rPr>
          <w:rFonts w:ascii="Arial" w:hAnsi="Arial" w:cs="Arial"/>
          <w:sz w:val="20"/>
          <w:szCs w:val="24"/>
        </w:rPr>
        <w:t>dle domluvy i jednotlivá střediska kupujícího</w:t>
      </w:r>
      <w:r w:rsidR="00B1064A">
        <w:rPr>
          <w:rFonts w:ascii="Arial" w:hAnsi="Arial" w:cs="Arial"/>
          <w:sz w:val="20"/>
          <w:szCs w:val="24"/>
        </w:rPr>
        <w:t>)</w:t>
      </w:r>
      <w:r w:rsidR="00711BC7" w:rsidRPr="001D610A">
        <w:rPr>
          <w:rFonts w:ascii="Arial" w:hAnsi="Arial" w:cs="Arial"/>
          <w:sz w:val="20"/>
          <w:szCs w:val="24"/>
        </w:rPr>
        <w:t>:</w:t>
      </w:r>
    </w:p>
    <w:p w14:paraId="40954BBD" w14:textId="049A1F39" w:rsidR="00711BC7" w:rsidRPr="00EF1A12" w:rsidRDefault="00B1323C" w:rsidP="00537B6C">
      <w:pPr>
        <w:widowControl w:val="0"/>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Havlíčkův Brod</w:t>
      </w:r>
      <w:r w:rsidR="00711BC7" w:rsidRPr="00EF1A12">
        <w:rPr>
          <w:rStyle w:val="Siln"/>
          <w:rFonts w:ascii="Arial" w:hAnsi="Arial" w:cs="Arial"/>
          <w:b w:val="0"/>
          <w:sz w:val="20"/>
          <w:szCs w:val="20"/>
        </w:rPr>
        <w:t xml:space="preserve"> </w:t>
      </w:r>
      <w:r w:rsidR="00711BC7" w:rsidRPr="00EF1A12">
        <w:rPr>
          <w:rStyle w:val="Siln"/>
          <w:rFonts w:ascii="Arial" w:hAnsi="Arial" w:cs="Arial"/>
          <w:b w:val="0"/>
          <w:sz w:val="20"/>
          <w:szCs w:val="20"/>
        </w:rPr>
        <w:tab/>
        <w:t>Žižkova 1018, 581</w:t>
      </w:r>
      <w:r>
        <w:rPr>
          <w:rStyle w:val="Siln"/>
          <w:rFonts w:ascii="Arial" w:hAnsi="Arial" w:cs="Arial"/>
          <w:b w:val="0"/>
          <w:sz w:val="20"/>
          <w:szCs w:val="20"/>
        </w:rPr>
        <w:t xml:space="preserve"> </w:t>
      </w:r>
      <w:r w:rsidR="00711BC7" w:rsidRPr="00EF1A12">
        <w:rPr>
          <w:rStyle w:val="Siln"/>
          <w:rFonts w:ascii="Arial" w:hAnsi="Arial" w:cs="Arial"/>
          <w:b w:val="0"/>
          <w:sz w:val="20"/>
          <w:szCs w:val="20"/>
        </w:rPr>
        <w:t xml:space="preserve">03 Havlíčkův Brod </w:t>
      </w:r>
    </w:p>
    <w:p w14:paraId="3A875D30" w14:textId="2ECE64AF" w:rsidR="00711BC7" w:rsidRPr="00EF1A12" w:rsidRDefault="00B1323C" w:rsidP="00537B6C">
      <w:pPr>
        <w:widowControl w:val="0"/>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w:t>
      </w:r>
      <w:r w:rsidR="00711BC7" w:rsidRPr="00EF1A12">
        <w:rPr>
          <w:rFonts w:ascii="Arial" w:hAnsi="Arial" w:cs="Arial"/>
          <w:bCs/>
          <w:sz w:val="20"/>
          <w:szCs w:val="20"/>
        </w:rPr>
        <w:t xml:space="preserve"> </w:t>
      </w:r>
      <w:r w:rsidR="00711BC7" w:rsidRPr="00EF1A12">
        <w:rPr>
          <w:rFonts w:ascii="Arial" w:hAnsi="Arial" w:cs="Arial"/>
          <w:b/>
          <w:bCs/>
          <w:sz w:val="20"/>
          <w:szCs w:val="20"/>
        </w:rPr>
        <w:t>Jihlava</w:t>
      </w:r>
      <w:r w:rsidR="00711BC7" w:rsidRPr="00EF1A12">
        <w:rPr>
          <w:rFonts w:ascii="Arial" w:hAnsi="Arial" w:cs="Arial"/>
          <w:b/>
          <w:sz w:val="20"/>
          <w:szCs w:val="20"/>
        </w:rPr>
        <w:tab/>
      </w:r>
      <w:r w:rsidR="00711BC7" w:rsidRPr="00EF1A12">
        <w:rPr>
          <w:rFonts w:ascii="Arial" w:hAnsi="Arial" w:cs="Arial"/>
          <w:b/>
          <w:sz w:val="20"/>
          <w:szCs w:val="20"/>
        </w:rPr>
        <w:tab/>
      </w:r>
      <w:r w:rsidR="00711BC7" w:rsidRPr="00EF1A12">
        <w:rPr>
          <w:rFonts w:ascii="Arial" w:hAnsi="Arial" w:cs="Arial"/>
          <w:bCs/>
          <w:sz w:val="20"/>
          <w:szCs w:val="20"/>
        </w:rPr>
        <w:t>Kosovská 1122/16, 586</w:t>
      </w:r>
      <w:r>
        <w:rPr>
          <w:rFonts w:ascii="Arial" w:hAnsi="Arial" w:cs="Arial"/>
          <w:bCs/>
          <w:sz w:val="20"/>
          <w:szCs w:val="20"/>
        </w:rPr>
        <w:t xml:space="preserve"> </w:t>
      </w:r>
      <w:r w:rsidR="00711BC7" w:rsidRPr="00EF1A12">
        <w:rPr>
          <w:rFonts w:ascii="Arial" w:hAnsi="Arial" w:cs="Arial"/>
          <w:bCs/>
          <w:sz w:val="20"/>
          <w:szCs w:val="20"/>
        </w:rPr>
        <w:t>01 Jihlava</w:t>
      </w:r>
      <w:r w:rsidR="00711BC7" w:rsidRPr="00EF1A12">
        <w:rPr>
          <w:rFonts w:ascii="Arial" w:hAnsi="Arial" w:cs="Arial"/>
          <w:b/>
          <w:sz w:val="20"/>
          <w:szCs w:val="20"/>
        </w:rPr>
        <w:t xml:space="preserve"> </w:t>
      </w:r>
    </w:p>
    <w:p w14:paraId="760ED7DF" w14:textId="321ADF32" w:rsidR="00711BC7" w:rsidRPr="00EF1A12" w:rsidRDefault="00B1323C" w:rsidP="00537B6C">
      <w:pPr>
        <w:widowControl w:val="0"/>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Pelhřimov</w:t>
      </w:r>
      <w:r w:rsidR="00AB71FC" w:rsidRPr="00EF1A12">
        <w:rPr>
          <w:rStyle w:val="Siln"/>
          <w:rFonts w:ascii="Arial" w:hAnsi="Arial" w:cs="Arial"/>
          <w:b w:val="0"/>
          <w:sz w:val="20"/>
          <w:szCs w:val="20"/>
        </w:rPr>
        <w:tab/>
      </w:r>
      <w:r w:rsidR="005E7FF1">
        <w:rPr>
          <w:rStyle w:val="Siln"/>
          <w:rFonts w:ascii="Arial" w:hAnsi="Arial" w:cs="Arial"/>
          <w:b w:val="0"/>
          <w:sz w:val="20"/>
          <w:szCs w:val="20"/>
        </w:rPr>
        <w:tab/>
      </w:r>
      <w:r w:rsidR="00711BC7" w:rsidRPr="00EF1A12">
        <w:rPr>
          <w:rStyle w:val="Siln"/>
          <w:rFonts w:ascii="Arial" w:hAnsi="Arial" w:cs="Arial"/>
          <w:b w:val="0"/>
          <w:sz w:val="20"/>
          <w:szCs w:val="20"/>
        </w:rPr>
        <w:t>Myslotínská 1887, 393</w:t>
      </w:r>
      <w:r>
        <w:rPr>
          <w:rStyle w:val="Siln"/>
          <w:rFonts w:ascii="Arial" w:hAnsi="Arial" w:cs="Arial"/>
          <w:b w:val="0"/>
          <w:sz w:val="20"/>
          <w:szCs w:val="20"/>
        </w:rPr>
        <w:t xml:space="preserve"> </w:t>
      </w:r>
      <w:r w:rsidR="00711BC7" w:rsidRPr="00EF1A12">
        <w:rPr>
          <w:rStyle w:val="Siln"/>
          <w:rFonts w:ascii="Arial" w:hAnsi="Arial" w:cs="Arial"/>
          <w:b w:val="0"/>
          <w:sz w:val="20"/>
          <w:szCs w:val="20"/>
        </w:rPr>
        <w:t>82 Pelhřimov</w:t>
      </w:r>
    </w:p>
    <w:p w14:paraId="327C7342" w14:textId="2EF738AD" w:rsidR="00711BC7" w:rsidRPr="00EF1A12" w:rsidRDefault="00B1323C" w:rsidP="00537B6C">
      <w:pPr>
        <w:widowControl w:val="0"/>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Třebíč</w:t>
      </w:r>
      <w:r w:rsidR="00711BC7" w:rsidRPr="00EF1A12">
        <w:rPr>
          <w:rStyle w:val="Siln"/>
          <w:rFonts w:ascii="Arial" w:hAnsi="Arial" w:cs="Arial"/>
          <w:bCs w:val="0"/>
          <w:sz w:val="20"/>
          <w:szCs w:val="20"/>
        </w:rPr>
        <w:tab/>
      </w:r>
      <w:r w:rsidR="00711BC7" w:rsidRPr="00EF1A12">
        <w:rPr>
          <w:rStyle w:val="Siln"/>
          <w:rFonts w:ascii="Arial" w:hAnsi="Arial" w:cs="Arial"/>
          <w:b w:val="0"/>
          <w:sz w:val="20"/>
          <w:szCs w:val="20"/>
        </w:rPr>
        <w:tab/>
      </w:r>
      <w:r w:rsidR="00152223">
        <w:rPr>
          <w:rStyle w:val="Siln"/>
          <w:rFonts w:ascii="Arial" w:hAnsi="Arial" w:cs="Arial"/>
          <w:b w:val="0"/>
          <w:sz w:val="20"/>
          <w:szCs w:val="20"/>
        </w:rPr>
        <w:t xml:space="preserve">             </w:t>
      </w:r>
      <w:r w:rsidR="00711BC7" w:rsidRPr="00EF1A12">
        <w:rPr>
          <w:rStyle w:val="Siln"/>
          <w:rFonts w:ascii="Arial" w:hAnsi="Arial" w:cs="Arial"/>
          <w:b w:val="0"/>
          <w:sz w:val="20"/>
          <w:szCs w:val="20"/>
        </w:rPr>
        <w:t xml:space="preserve">Hrotovická 1102, </w:t>
      </w:r>
      <w:r w:rsidR="00933F29">
        <w:rPr>
          <w:rStyle w:val="Siln"/>
          <w:rFonts w:ascii="Arial" w:hAnsi="Arial" w:cs="Arial"/>
          <w:b w:val="0"/>
          <w:sz w:val="20"/>
          <w:szCs w:val="20"/>
        </w:rPr>
        <w:t xml:space="preserve">Horka-Domky, </w:t>
      </w:r>
      <w:r w:rsidR="00711BC7" w:rsidRPr="00EF1A12">
        <w:rPr>
          <w:rStyle w:val="Siln"/>
          <w:rFonts w:ascii="Arial" w:hAnsi="Arial" w:cs="Arial"/>
          <w:b w:val="0"/>
          <w:sz w:val="20"/>
          <w:szCs w:val="20"/>
        </w:rPr>
        <w:t>674</w:t>
      </w:r>
      <w:r>
        <w:rPr>
          <w:rStyle w:val="Siln"/>
          <w:rFonts w:ascii="Arial" w:hAnsi="Arial" w:cs="Arial"/>
          <w:b w:val="0"/>
          <w:sz w:val="20"/>
          <w:szCs w:val="20"/>
        </w:rPr>
        <w:t xml:space="preserve"> </w:t>
      </w:r>
      <w:r w:rsidR="00933F29">
        <w:rPr>
          <w:rStyle w:val="Siln"/>
          <w:rFonts w:ascii="Arial" w:hAnsi="Arial" w:cs="Arial"/>
          <w:b w:val="0"/>
          <w:sz w:val="20"/>
          <w:szCs w:val="20"/>
        </w:rPr>
        <w:t xml:space="preserve">01 </w:t>
      </w:r>
      <w:r w:rsidR="00711BC7" w:rsidRPr="00EF1A12">
        <w:rPr>
          <w:rStyle w:val="Siln"/>
          <w:rFonts w:ascii="Arial" w:hAnsi="Arial" w:cs="Arial"/>
          <w:b w:val="0"/>
          <w:sz w:val="20"/>
          <w:szCs w:val="20"/>
        </w:rPr>
        <w:t>Třebíč</w:t>
      </w:r>
    </w:p>
    <w:p w14:paraId="0CA949D4" w14:textId="1772C96B" w:rsidR="003B3B1B" w:rsidRDefault="00B1323C" w:rsidP="00537B6C">
      <w:pPr>
        <w:widowControl w:val="0"/>
        <w:spacing w:after="120" w:line="240" w:lineRule="auto"/>
        <w:ind w:left="720"/>
        <w:jc w:val="both"/>
        <w:rPr>
          <w:rStyle w:val="Siln"/>
          <w:rFonts w:ascii="Arial" w:hAnsi="Arial" w:cs="Arial"/>
          <w:b w:val="0"/>
          <w:sz w:val="20"/>
          <w:szCs w:val="20"/>
        </w:rPr>
      </w:pPr>
      <w:r>
        <w:rPr>
          <w:rStyle w:val="Siln"/>
          <w:rFonts w:ascii="Arial" w:hAnsi="Arial" w:cs="Arial"/>
          <w:bCs w:val="0"/>
          <w:sz w:val="20"/>
          <w:szCs w:val="20"/>
        </w:rPr>
        <w:t>C</w:t>
      </w:r>
      <w:r w:rsidR="00711BC7" w:rsidRPr="00EF1A12">
        <w:rPr>
          <w:rStyle w:val="Siln"/>
          <w:rFonts w:ascii="Arial" w:hAnsi="Arial" w:cs="Arial"/>
          <w:bCs w:val="0"/>
          <w:sz w:val="20"/>
          <w:szCs w:val="20"/>
        </w:rPr>
        <w:t>estmistrovství Žďár nad Sázavou</w:t>
      </w:r>
      <w:r w:rsidR="00EB10AD" w:rsidRPr="00EF1A12">
        <w:rPr>
          <w:rStyle w:val="Siln"/>
          <w:rFonts w:ascii="Arial" w:hAnsi="Arial" w:cs="Arial"/>
          <w:b w:val="0"/>
          <w:sz w:val="20"/>
          <w:szCs w:val="20"/>
        </w:rPr>
        <w:t xml:space="preserve">   </w:t>
      </w:r>
      <w:r w:rsidR="005E7FF1">
        <w:rPr>
          <w:rStyle w:val="Siln"/>
          <w:rFonts w:ascii="Arial" w:hAnsi="Arial" w:cs="Arial"/>
          <w:b w:val="0"/>
          <w:sz w:val="20"/>
          <w:szCs w:val="20"/>
        </w:rPr>
        <w:tab/>
      </w:r>
      <w:r w:rsidR="00711BC7" w:rsidRPr="00EF1A12">
        <w:rPr>
          <w:rStyle w:val="Siln"/>
          <w:rFonts w:ascii="Arial" w:hAnsi="Arial" w:cs="Arial"/>
          <w:b w:val="0"/>
          <w:sz w:val="20"/>
          <w:szCs w:val="20"/>
        </w:rPr>
        <w:t>Jihlavská 841/1, 591</w:t>
      </w:r>
      <w:r>
        <w:rPr>
          <w:rStyle w:val="Siln"/>
          <w:rFonts w:ascii="Arial" w:hAnsi="Arial" w:cs="Arial"/>
          <w:b w:val="0"/>
          <w:sz w:val="20"/>
          <w:szCs w:val="20"/>
        </w:rPr>
        <w:t xml:space="preserve"> </w:t>
      </w:r>
      <w:r w:rsidR="00711BC7" w:rsidRPr="00EF1A12">
        <w:rPr>
          <w:rStyle w:val="Siln"/>
          <w:rFonts w:ascii="Arial" w:hAnsi="Arial" w:cs="Arial"/>
          <w:b w:val="0"/>
          <w:sz w:val="20"/>
          <w:szCs w:val="20"/>
        </w:rPr>
        <w:t>01 Žďár nad Sázavou</w:t>
      </w:r>
    </w:p>
    <w:p w14:paraId="2328A277" w14:textId="77777777" w:rsidR="00692BEC" w:rsidRPr="001D610A" w:rsidRDefault="004B715C"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Osobou pověřenou jednat jménem kupujícího ve věcech zpracování objednávky a k převzetí zboží (osoba oprávněná jednat ve věcech plnění) je zástupce kupujícího uvedený v </w:t>
      </w:r>
      <w:r w:rsidR="002C5CD8" w:rsidRPr="001D610A">
        <w:rPr>
          <w:rFonts w:ascii="Arial" w:hAnsi="Arial" w:cs="Arial"/>
          <w:b/>
          <w:sz w:val="20"/>
          <w:szCs w:val="24"/>
        </w:rPr>
        <w:t>příloze A2</w:t>
      </w:r>
      <w:r w:rsidRPr="001D610A">
        <w:rPr>
          <w:rFonts w:ascii="Arial" w:hAnsi="Arial" w:cs="Arial"/>
          <w:sz w:val="20"/>
          <w:szCs w:val="24"/>
        </w:rPr>
        <w:t xml:space="preserve"> této dohody.</w:t>
      </w:r>
    </w:p>
    <w:p w14:paraId="68ED634E" w14:textId="77777777" w:rsidR="004B715C" w:rsidRPr="001D610A" w:rsidRDefault="004B715C"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lastRenderedPageBreak/>
        <w:t>Osobou pověřenou jednat jménem prodávajícího ve věcech přijetí objednávky a k předání zboží (osoba oprávněná jednat ve věcech plnění) je zástupce prodávajícího uvedený v </w:t>
      </w:r>
      <w:r w:rsidR="002C5CD8" w:rsidRPr="001D610A">
        <w:rPr>
          <w:rFonts w:ascii="Arial" w:hAnsi="Arial" w:cs="Arial"/>
          <w:b/>
          <w:sz w:val="20"/>
          <w:szCs w:val="24"/>
        </w:rPr>
        <w:t>příloze A2</w:t>
      </w:r>
      <w:r w:rsidRPr="001D610A">
        <w:rPr>
          <w:rFonts w:ascii="Arial" w:hAnsi="Arial" w:cs="Arial"/>
          <w:sz w:val="20"/>
          <w:szCs w:val="24"/>
        </w:rPr>
        <w:t xml:space="preserve"> této dohody.</w:t>
      </w:r>
    </w:p>
    <w:p w14:paraId="76078A63" w14:textId="77777777" w:rsidR="001E2184" w:rsidRPr="001D610A" w:rsidRDefault="00CF08CE" w:rsidP="009C589E">
      <w:pPr>
        <w:pStyle w:val="Odstavecseseznamem"/>
        <w:numPr>
          <w:ilvl w:val="0"/>
          <w:numId w:val="17"/>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Účastnící dohody </w:t>
      </w:r>
      <w:r w:rsidR="003F509C" w:rsidRPr="001D610A">
        <w:rPr>
          <w:rFonts w:ascii="Arial" w:hAnsi="Arial" w:cs="Arial"/>
          <w:sz w:val="20"/>
          <w:szCs w:val="24"/>
        </w:rPr>
        <w:t>se vzájemně dohodli</w:t>
      </w:r>
      <w:r w:rsidR="00505B8D" w:rsidRPr="001D610A">
        <w:rPr>
          <w:rFonts w:ascii="Arial" w:hAnsi="Arial" w:cs="Arial"/>
          <w:sz w:val="20"/>
          <w:szCs w:val="24"/>
        </w:rPr>
        <w:t xml:space="preserve">, že změna uvedených osob oprávněných jednat ve věcech plnění bude oznamována jednostranným písemným sdělením a není potřeba na jejich změnu uzavřít dodatek k </w:t>
      </w:r>
      <w:r w:rsidR="00F477A4" w:rsidRPr="001D610A">
        <w:rPr>
          <w:rFonts w:ascii="Arial" w:hAnsi="Arial" w:cs="Arial"/>
          <w:sz w:val="20"/>
          <w:szCs w:val="24"/>
        </w:rPr>
        <w:t>Dohod</w:t>
      </w:r>
      <w:r w:rsidR="00505B8D" w:rsidRPr="001D610A">
        <w:rPr>
          <w:rFonts w:ascii="Arial" w:hAnsi="Arial" w:cs="Arial"/>
          <w:sz w:val="20"/>
          <w:szCs w:val="24"/>
        </w:rPr>
        <w:t xml:space="preserve">ě. </w:t>
      </w:r>
      <w:r w:rsidR="009F567F" w:rsidRPr="001D610A">
        <w:rPr>
          <w:rFonts w:ascii="Arial" w:hAnsi="Arial" w:cs="Arial"/>
          <w:sz w:val="20"/>
          <w:szCs w:val="24"/>
        </w:rPr>
        <w:t>Tyto osoby jsou dále oprávněny za sebe určit zástupce.</w:t>
      </w:r>
      <w:r w:rsidR="00505B8D" w:rsidRPr="001D610A">
        <w:rPr>
          <w:rFonts w:ascii="Arial" w:hAnsi="Arial" w:cs="Arial"/>
          <w:sz w:val="20"/>
          <w:szCs w:val="24"/>
        </w:rPr>
        <w:t xml:space="preserve">  </w:t>
      </w:r>
    </w:p>
    <w:p w14:paraId="26778E3F" w14:textId="77777777" w:rsidR="00CD4B47" w:rsidRDefault="00CD4B47" w:rsidP="009C589E">
      <w:pPr>
        <w:keepNext/>
        <w:autoSpaceDE w:val="0"/>
        <w:autoSpaceDN w:val="0"/>
        <w:adjustRightInd w:val="0"/>
        <w:spacing w:after="120" w:line="240" w:lineRule="auto"/>
        <w:jc w:val="center"/>
        <w:rPr>
          <w:rFonts w:ascii="Arial" w:hAnsi="Arial" w:cs="Arial"/>
          <w:b/>
          <w:bCs/>
          <w:sz w:val="20"/>
          <w:szCs w:val="24"/>
        </w:rPr>
      </w:pPr>
    </w:p>
    <w:p w14:paraId="1A54FD1D" w14:textId="146FF786" w:rsidR="001A177A" w:rsidRPr="001D610A" w:rsidRDefault="00F0250E"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IV</w:t>
      </w:r>
      <w:r w:rsidR="001A177A" w:rsidRPr="001D610A">
        <w:rPr>
          <w:rFonts w:ascii="Arial" w:hAnsi="Arial" w:cs="Arial"/>
          <w:b/>
          <w:bCs/>
          <w:sz w:val="20"/>
          <w:szCs w:val="24"/>
        </w:rPr>
        <w:t>.</w:t>
      </w:r>
    </w:p>
    <w:p w14:paraId="497F12D5"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Kupní cena</w:t>
      </w:r>
      <w:r w:rsidR="00C30272" w:rsidRPr="001D610A">
        <w:rPr>
          <w:rFonts w:ascii="Arial" w:hAnsi="Arial" w:cs="Arial"/>
          <w:b/>
          <w:bCs/>
          <w:sz w:val="20"/>
          <w:szCs w:val="24"/>
        </w:rPr>
        <w:t>, platební podmínky</w:t>
      </w:r>
      <w:r w:rsidRPr="001D610A">
        <w:rPr>
          <w:rFonts w:ascii="Arial" w:hAnsi="Arial" w:cs="Arial"/>
          <w:b/>
          <w:bCs/>
          <w:sz w:val="20"/>
          <w:szCs w:val="24"/>
        </w:rPr>
        <w:t xml:space="preserve"> </w:t>
      </w:r>
    </w:p>
    <w:p w14:paraId="2B02524B" w14:textId="786B1B9C" w:rsidR="0071617B" w:rsidRPr="001D610A" w:rsidRDefault="0071617B"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V případě, kdy v objednávce nebude sjednáno jinak, je kupující povinen zaplatit prodávajícímu kupní cenu dodávaného zboží ve smyslu objednávek, které jsou stanoveny v </w:t>
      </w:r>
      <w:r w:rsidR="002C5CD8" w:rsidRPr="001D610A">
        <w:rPr>
          <w:rFonts w:ascii="Arial" w:hAnsi="Arial" w:cs="Arial"/>
          <w:b/>
          <w:sz w:val="20"/>
          <w:szCs w:val="24"/>
        </w:rPr>
        <w:t>příloze A</w:t>
      </w:r>
      <w:r w:rsidRPr="001D610A">
        <w:rPr>
          <w:rFonts w:ascii="Arial" w:hAnsi="Arial" w:cs="Arial"/>
          <w:b/>
          <w:sz w:val="20"/>
          <w:szCs w:val="24"/>
        </w:rPr>
        <w:t>1</w:t>
      </w:r>
      <w:r w:rsidRPr="001D610A">
        <w:rPr>
          <w:rFonts w:ascii="Arial" w:hAnsi="Arial" w:cs="Arial"/>
          <w:sz w:val="20"/>
          <w:szCs w:val="24"/>
        </w:rPr>
        <w:t xml:space="preserve"> této </w:t>
      </w:r>
      <w:r w:rsidR="00711BC7" w:rsidRPr="001D610A">
        <w:rPr>
          <w:rFonts w:ascii="Arial" w:hAnsi="Arial" w:cs="Arial"/>
          <w:sz w:val="20"/>
          <w:szCs w:val="24"/>
        </w:rPr>
        <w:t>D</w:t>
      </w:r>
      <w:r w:rsidR="002C5CD8" w:rsidRPr="001D610A">
        <w:rPr>
          <w:rFonts w:ascii="Arial" w:hAnsi="Arial" w:cs="Arial"/>
          <w:sz w:val="20"/>
          <w:szCs w:val="24"/>
        </w:rPr>
        <w:t>ohody</w:t>
      </w:r>
      <w:r w:rsidRPr="001D610A">
        <w:rPr>
          <w:rFonts w:ascii="Arial" w:hAnsi="Arial" w:cs="Arial"/>
          <w:sz w:val="20"/>
          <w:szCs w:val="24"/>
        </w:rPr>
        <w:t xml:space="preserve"> pro jednotlivé typy zboží. </w:t>
      </w:r>
    </w:p>
    <w:p w14:paraId="131BC3B7" w14:textId="30EAC507" w:rsidR="00DA7325" w:rsidRPr="001D610A" w:rsidRDefault="0071617B"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Jednotková cena zahrnuje veškeré nák</w:t>
      </w:r>
      <w:r w:rsidR="00EB56BC" w:rsidRPr="001D610A">
        <w:rPr>
          <w:rFonts w:ascii="Arial" w:hAnsi="Arial" w:cs="Arial"/>
          <w:sz w:val="20"/>
          <w:szCs w:val="24"/>
        </w:rPr>
        <w:t>lady spojené s předmětem Dohody</w:t>
      </w:r>
      <w:r w:rsidRPr="001D610A">
        <w:rPr>
          <w:rFonts w:ascii="Arial" w:hAnsi="Arial" w:cs="Arial"/>
          <w:sz w:val="20"/>
          <w:szCs w:val="24"/>
        </w:rPr>
        <w:t xml:space="preserve">, tj. cenu zboží včetně dopravného, dokumentace a dalších souvisejících nákladů. Tato cena je konečná, nepřekročitelná </w:t>
      </w:r>
      <w:r w:rsidR="00C33FD5">
        <w:rPr>
          <w:rFonts w:ascii="Arial" w:hAnsi="Arial" w:cs="Arial"/>
          <w:sz w:val="20"/>
          <w:szCs w:val="24"/>
        </w:rPr>
        <w:t>s výjimkami stanovenými v Dohodě.</w:t>
      </w:r>
      <w:r w:rsidR="00DA7325" w:rsidRPr="001D610A">
        <w:rPr>
          <w:rFonts w:ascii="Arial" w:hAnsi="Arial" w:cs="Arial"/>
          <w:b/>
          <w:sz w:val="20"/>
          <w:szCs w:val="24"/>
        </w:rPr>
        <w:t xml:space="preserve"> </w:t>
      </w:r>
    </w:p>
    <w:p w14:paraId="2B300D5D" w14:textId="7A049893" w:rsidR="00C30272" w:rsidRPr="001D610A" w:rsidRDefault="00DA7325"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Prodávajícímu vzniká právo účtovat kupujícímu kupní cenu za dodané zboží stanovenou ve smyslu </w:t>
      </w:r>
      <w:r w:rsidRPr="001D610A">
        <w:rPr>
          <w:rFonts w:ascii="Arial" w:hAnsi="Arial" w:cs="Arial"/>
          <w:b/>
          <w:sz w:val="20"/>
          <w:szCs w:val="24"/>
          <w:shd w:val="clear" w:color="auto" w:fill="FFFFFF"/>
        </w:rPr>
        <w:t>čl</w:t>
      </w:r>
      <w:r w:rsidR="005B178F" w:rsidRPr="001D610A">
        <w:rPr>
          <w:rFonts w:ascii="Arial" w:hAnsi="Arial" w:cs="Arial"/>
          <w:b/>
          <w:sz w:val="20"/>
          <w:szCs w:val="24"/>
          <w:shd w:val="clear" w:color="auto" w:fill="FFFFFF"/>
        </w:rPr>
        <w:t>.</w:t>
      </w:r>
      <w:r w:rsidRPr="001D610A">
        <w:rPr>
          <w:rFonts w:ascii="Arial" w:hAnsi="Arial" w:cs="Arial"/>
          <w:b/>
          <w:sz w:val="20"/>
          <w:szCs w:val="24"/>
          <w:shd w:val="clear" w:color="auto" w:fill="FFFFFF"/>
        </w:rPr>
        <w:t xml:space="preserve"> </w:t>
      </w:r>
      <w:proofErr w:type="gramStart"/>
      <w:r w:rsidRPr="001D610A">
        <w:rPr>
          <w:rFonts w:ascii="Arial" w:hAnsi="Arial" w:cs="Arial"/>
          <w:b/>
          <w:sz w:val="20"/>
          <w:szCs w:val="24"/>
          <w:shd w:val="clear" w:color="auto" w:fill="FFFFFF"/>
        </w:rPr>
        <w:t>4.</w:t>
      </w:r>
      <w:r w:rsidR="00CD4B47">
        <w:rPr>
          <w:rFonts w:ascii="Arial" w:hAnsi="Arial" w:cs="Arial"/>
          <w:b/>
          <w:sz w:val="20"/>
          <w:szCs w:val="24"/>
          <w:shd w:val="clear" w:color="auto" w:fill="FFFFFF"/>
        </w:rPr>
        <w:t>2</w:t>
      </w:r>
      <w:proofErr w:type="gramEnd"/>
      <w:r w:rsidRPr="001D610A">
        <w:rPr>
          <w:rFonts w:ascii="Arial" w:hAnsi="Arial" w:cs="Arial"/>
          <w:b/>
          <w:sz w:val="20"/>
          <w:szCs w:val="24"/>
          <w:shd w:val="clear" w:color="auto" w:fill="FFFFFF"/>
        </w:rPr>
        <w:t>.</w:t>
      </w:r>
      <w:r w:rsidR="0071617B" w:rsidRPr="001D610A">
        <w:rPr>
          <w:rFonts w:ascii="Arial" w:hAnsi="Arial" w:cs="Arial"/>
          <w:b/>
          <w:sz w:val="20"/>
          <w:szCs w:val="24"/>
          <w:shd w:val="clear" w:color="auto" w:fill="FFFFFF"/>
        </w:rPr>
        <w:t xml:space="preserve"> a 4.</w:t>
      </w:r>
      <w:r w:rsidR="00CD4B47">
        <w:rPr>
          <w:rFonts w:ascii="Arial" w:hAnsi="Arial" w:cs="Arial"/>
          <w:b/>
          <w:sz w:val="20"/>
          <w:szCs w:val="24"/>
          <w:shd w:val="clear" w:color="auto" w:fill="FFFFFF"/>
        </w:rPr>
        <w:t>3</w:t>
      </w:r>
      <w:r w:rsidR="0071617B" w:rsidRPr="001D610A">
        <w:rPr>
          <w:rFonts w:ascii="Arial" w:hAnsi="Arial" w:cs="Arial"/>
          <w:b/>
          <w:sz w:val="20"/>
          <w:szCs w:val="24"/>
          <w:shd w:val="clear" w:color="auto" w:fill="FFFFFF"/>
        </w:rPr>
        <w:t>.</w:t>
      </w:r>
      <w:r w:rsidRPr="001D610A">
        <w:rPr>
          <w:rFonts w:ascii="Arial" w:hAnsi="Arial" w:cs="Arial"/>
          <w:sz w:val="20"/>
          <w:szCs w:val="24"/>
        </w:rPr>
        <w:t xml:space="preserve"> této </w:t>
      </w:r>
      <w:r w:rsidR="00F477A4" w:rsidRPr="001D610A">
        <w:rPr>
          <w:rFonts w:ascii="Arial" w:hAnsi="Arial" w:cs="Arial"/>
          <w:sz w:val="20"/>
          <w:szCs w:val="24"/>
        </w:rPr>
        <w:t>Dohod</w:t>
      </w:r>
      <w:r w:rsidRPr="001D610A">
        <w:rPr>
          <w:rFonts w:ascii="Arial" w:hAnsi="Arial" w:cs="Arial"/>
          <w:sz w:val="20"/>
          <w:szCs w:val="24"/>
        </w:rPr>
        <w:t>y okamžikem dodání zboží kupujícímu nebo prvním dnem prodlení kupujícího s převzetím dodávaného zboží ve smyslu dílčí kupní smlouvy.</w:t>
      </w:r>
    </w:p>
    <w:p w14:paraId="6D7D6001" w14:textId="77777777"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Kupní cena bude stanovena a fakturována v souladu s platnými právními předpisy.</w:t>
      </w:r>
    </w:p>
    <w:p w14:paraId="7DD9018B" w14:textId="7606C04F"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Faktura musí mít náležitosti daňového dokladu v souladu s </w:t>
      </w:r>
      <w:r w:rsidRPr="001D610A">
        <w:rPr>
          <w:rFonts w:ascii="Arial" w:hAnsi="Arial" w:cs="Arial"/>
          <w:b/>
          <w:sz w:val="20"/>
          <w:szCs w:val="24"/>
        </w:rPr>
        <w:t xml:space="preserve">§ </w:t>
      </w:r>
      <w:r w:rsidR="00CD4B47" w:rsidRPr="001D610A">
        <w:rPr>
          <w:rFonts w:ascii="Arial" w:hAnsi="Arial" w:cs="Arial"/>
          <w:b/>
          <w:sz w:val="20"/>
          <w:szCs w:val="24"/>
        </w:rPr>
        <w:t>2</w:t>
      </w:r>
      <w:r w:rsidR="00CD4B47">
        <w:rPr>
          <w:rFonts w:ascii="Arial" w:hAnsi="Arial" w:cs="Arial"/>
          <w:b/>
          <w:sz w:val="20"/>
          <w:szCs w:val="24"/>
        </w:rPr>
        <w:t>9</w:t>
      </w:r>
      <w:r w:rsidR="00CD4B47" w:rsidRPr="001D610A">
        <w:rPr>
          <w:rFonts w:ascii="Arial" w:hAnsi="Arial" w:cs="Arial"/>
          <w:b/>
          <w:sz w:val="20"/>
          <w:szCs w:val="24"/>
        </w:rPr>
        <w:t xml:space="preserve"> </w:t>
      </w:r>
      <w:r w:rsidRPr="001D610A">
        <w:rPr>
          <w:rFonts w:ascii="Arial" w:hAnsi="Arial" w:cs="Arial"/>
          <w:b/>
          <w:sz w:val="20"/>
          <w:szCs w:val="24"/>
        </w:rPr>
        <w:t>zákona č. 235/2004 Sb., o dani z přidané hodnoty, ve znění pozdějších předpisů.</w:t>
      </w:r>
      <w:r w:rsidRPr="001D610A">
        <w:rPr>
          <w:rFonts w:ascii="Arial" w:hAnsi="Arial" w:cs="Arial"/>
          <w:sz w:val="20"/>
          <w:szCs w:val="24"/>
        </w:rPr>
        <w:t xml:space="preserve"> Fakturovaná částka je uhrazena dnem připsání dané částky </w:t>
      </w:r>
      <w:r w:rsidR="00C33FD5" w:rsidRPr="001D610A">
        <w:rPr>
          <w:rFonts w:ascii="Arial" w:hAnsi="Arial" w:cs="Arial"/>
          <w:sz w:val="20"/>
          <w:szCs w:val="24"/>
        </w:rPr>
        <w:t>na účet</w:t>
      </w:r>
      <w:r w:rsidRPr="001D610A">
        <w:rPr>
          <w:rFonts w:ascii="Arial" w:hAnsi="Arial" w:cs="Arial"/>
          <w:sz w:val="20"/>
          <w:szCs w:val="24"/>
        </w:rPr>
        <w:t xml:space="preserve"> prodávajícího.</w:t>
      </w:r>
    </w:p>
    <w:p w14:paraId="091D2304" w14:textId="77777777" w:rsidR="00C30272" w:rsidRPr="001D610A" w:rsidRDefault="009F567F"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w:t>
      </w:r>
      <w:r w:rsidR="00C30272" w:rsidRPr="001D610A">
        <w:rPr>
          <w:rFonts w:ascii="Arial" w:hAnsi="Arial" w:cs="Arial"/>
          <w:sz w:val="20"/>
          <w:szCs w:val="24"/>
        </w:rPr>
        <w:t xml:space="preserve">je oprávněn </w:t>
      </w:r>
      <w:r w:rsidRPr="001D610A">
        <w:rPr>
          <w:rFonts w:ascii="Arial" w:hAnsi="Arial" w:cs="Arial"/>
          <w:sz w:val="20"/>
          <w:szCs w:val="24"/>
        </w:rPr>
        <w:t xml:space="preserve">kupujícímu </w:t>
      </w:r>
      <w:r w:rsidR="00C30272" w:rsidRPr="001D610A">
        <w:rPr>
          <w:rFonts w:ascii="Arial" w:hAnsi="Arial" w:cs="Arial"/>
          <w:sz w:val="20"/>
          <w:szCs w:val="24"/>
        </w:rPr>
        <w:t>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3DD50B1F" w14:textId="77777777" w:rsidR="00C30272"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w:t>
      </w:r>
      <w:r w:rsidR="00922526" w:rsidRPr="001D610A">
        <w:rPr>
          <w:rFonts w:ascii="Arial" w:hAnsi="Arial" w:cs="Arial"/>
          <w:sz w:val="20"/>
          <w:szCs w:val="24"/>
        </w:rPr>
        <w:t>e</w:t>
      </w:r>
      <w:r w:rsidR="00CD3CE0" w:rsidRPr="001D610A">
        <w:rPr>
          <w:rFonts w:ascii="Arial" w:hAnsi="Arial" w:cs="Arial"/>
          <w:sz w:val="20"/>
          <w:szCs w:val="24"/>
        </w:rPr>
        <w:t xml:space="preserve"> sjednané ceně </w:t>
      </w:r>
      <w:r w:rsidRPr="001D610A">
        <w:rPr>
          <w:rFonts w:ascii="Arial" w:hAnsi="Arial" w:cs="Arial"/>
          <w:sz w:val="20"/>
          <w:szCs w:val="24"/>
        </w:rPr>
        <w:t>bez DPH bude účtována daň z přidané hodnoty v zákonné výši; prodávající odpovídá za to, že sazba daně z přidané hodnoty je stanovena k aktuálnímu datu v souladu s platnými právními předpisy.</w:t>
      </w:r>
    </w:p>
    <w:p w14:paraId="311886B8" w14:textId="77777777" w:rsidR="005D69C8" w:rsidRPr="001D610A" w:rsidRDefault="00C30272"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provede fakturaci nejpozději do 14 dnů po prokazatelném předání dílčí dodávky. </w:t>
      </w:r>
      <w:r w:rsidR="005D69C8" w:rsidRPr="001D610A">
        <w:rPr>
          <w:rFonts w:ascii="Arial" w:hAnsi="Arial" w:cs="Arial"/>
          <w:sz w:val="20"/>
          <w:szCs w:val="24"/>
        </w:rPr>
        <w:t>F</w:t>
      </w:r>
      <w:r w:rsidRPr="001D610A">
        <w:rPr>
          <w:rFonts w:ascii="Arial" w:hAnsi="Arial" w:cs="Arial"/>
          <w:sz w:val="20"/>
          <w:szCs w:val="24"/>
        </w:rPr>
        <w:t>aktur</w:t>
      </w:r>
      <w:r w:rsidR="005D69C8" w:rsidRPr="001D610A">
        <w:rPr>
          <w:rFonts w:ascii="Arial" w:hAnsi="Arial" w:cs="Arial"/>
          <w:sz w:val="20"/>
          <w:szCs w:val="24"/>
        </w:rPr>
        <w:t>a</w:t>
      </w:r>
      <w:r w:rsidRPr="001D610A">
        <w:rPr>
          <w:rFonts w:ascii="Arial" w:hAnsi="Arial" w:cs="Arial"/>
          <w:sz w:val="20"/>
          <w:szCs w:val="24"/>
        </w:rPr>
        <w:t xml:space="preserve"> bude </w:t>
      </w:r>
      <w:r w:rsidR="005D69C8" w:rsidRPr="001D610A">
        <w:rPr>
          <w:rFonts w:ascii="Arial" w:hAnsi="Arial" w:cs="Arial"/>
          <w:sz w:val="20"/>
          <w:szCs w:val="24"/>
        </w:rPr>
        <w:t xml:space="preserve">splatná do </w:t>
      </w:r>
      <w:r w:rsidRPr="001D610A">
        <w:rPr>
          <w:rFonts w:ascii="Arial" w:hAnsi="Arial" w:cs="Arial"/>
          <w:sz w:val="20"/>
          <w:szCs w:val="24"/>
        </w:rPr>
        <w:t>30 kalendářních dnů od</w:t>
      </w:r>
      <w:r w:rsidR="005D69C8" w:rsidRPr="001D610A">
        <w:rPr>
          <w:rFonts w:ascii="Arial" w:hAnsi="Arial" w:cs="Arial"/>
          <w:sz w:val="20"/>
          <w:szCs w:val="24"/>
        </w:rPr>
        <w:t>e dne jejího doručení kupujícímu</w:t>
      </w:r>
      <w:r w:rsidRPr="001D610A">
        <w:rPr>
          <w:rFonts w:ascii="Arial" w:hAnsi="Arial" w:cs="Arial"/>
          <w:sz w:val="20"/>
          <w:szCs w:val="24"/>
        </w:rPr>
        <w:t>.</w:t>
      </w:r>
    </w:p>
    <w:p w14:paraId="14F50E3F" w14:textId="77777777" w:rsidR="00265454" w:rsidRPr="001D610A" w:rsidRDefault="00265454" w:rsidP="00265454">
      <w:pPr>
        <w:numPr>
          <w:ilvl w:val="0"/>
          <w:numId w:val="19"/>
        </w:numPr>
        <w:overflowPunct w:val="0"/>
        <w:autoSpaceDE w:val="0"/>
        <w:autoSpaceDN w:val="0"/>
        <w:adjustRightInd w:val="0"/>
        <w:spacing w:after="120" w:line="240" w:lineRule="auto"/>
        <w:ind w:left="567" w:hanging="567"/>
        <w:jc w:val="both"/>
        <w:textAlignment w:val="baseline"/>
        <w:rPr>
          <w:rFonts w:ascii="Arial" w:hAnsi="Arial" w:cs="Arial"/>
          <w:b/>
          <w:snapToGrid w:val="0"/>
          <w:color w:val="000000"/>
          <w:sz w:val="20"/>
          <w:szCs w:val="24"/>
        </w:rPr>
      </w:pPr>
      <w:r w:rsidRPr="001D610A">
        <w:rPr>
          <w:rFonts w:ascii="Arial" w:hAnsi="Arial" w:cs="Arial"/>
          <w:b/>
          <w:snapToGrid w:val="0"/>
          <w:color w:val="000000"/>
          <w:sz w:val="20"/>
          <w:szCs w:val="24"/>
        </w:rPr>
        <w:t xml:space="preserve">Kupující přijímá i elektronické faktury, a to ve formátech XML nebo PDF. V takovém případě je prodávající povinen elektronickou fakturu zaslat kupujícímu na email </w:t>
      </w:r>
      <w:hyperlink r:id="rId7" w:history="1">
        <w:r w:rsidRPr="001D610A">
          <w:rPr>
            <w:rStyle w:val="Hypertextovodkaz"/>
            <w:rFonts w:ascii="Arial" w:hAnsi="Arial" w:cs="Arial"/>
            <w:b/>
            <w:snapToGrid w:val="0"/>
            <w:sz w:val="20"/>
            <w:szCs w:val="24"/>
          </w:rPr>
          <w:t>ksusv@ksusv.cz</w:t>
        </w:r>
      </w:hyperlink>
      <w:r w:rsidRPr="001D610A">
        <w:rPr>
          <w:rFonts w:ascii="Arial" w:hAnsi="Arial" w:cs="Arial"/>
          <w:b/>
          <w:snapToGrid w:val="0"/>
          <w:color w:val="000000"/>
          <w:sz w:val="20"/>
          <w:szCs w:val="24"/>
        </w:rPr>
        <w:t xml:space="preserve"> . </w:t>
      </w:r>
    </w:p>
    <w:p w14:paraId="183052B8" w14:textId="77777777" w:rsidR="00DA7325" w:rsidRPr="001D610A" w:rsidRDefault="009F567F"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w:t>
      </w:r>
      <w:r w:rsidR="00C30272" w:rsidRPr="001D610A">
        <w:rPr>
          <w:rFonts w:ascii="Arial" w:hAnsi="Arial" w:cs="Arial"/>
          <w:sz w:val="20"/>
          <w:szCs w:val="24"/>
        </w:rPr>
        <w:t xml:space="preserve">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w:t>
      </w:r>
      <w:r w:rsidRPr="001D610A">
        <w:rPr>
          <w:rFonts w:ascii="Arial" w:hAnsi="Arial" w:cs="Arial"/>
          <w:sz w:val="20"/>
          <w:szCs w:val="24"/>
        </w:rPr>
        <w:t>kupujícího</w:t>
      </w:r>
      <w:r w:rsidR="00C30272" w:rsidRPr="001D610A">
        <w:rPr>
          <w:rFonts w:ascii="Arial" w:hAnsi="Arial" w:cs="Arial"/>
          <w:sz w:val="20"/>
          <w:szCs w:val="24"/>
        </w:rPr>
        <w:t>.</w:t>
      </w:r>
      <w:r w:rsidR="00DA7325" w:rsidRPr="001D610A">
        <w:rPr>
          <w:rFonts w:ascii="Arial" w:hAnsi="Arial" w:cs="Arial"/>
          <w:sz w:val="20"/>
          <w:szCs w:val="24"/>
        </w:rPr>
        <w:t xml:space="preserve"> </w:t>
      </w:r>
    </w:p>
    <w:p w14:paraId="10E2096E" w14:textId="77777777" w:rsidR="00DA7325" w:rsidRPr="001D610A" w:rsidRDefault="00DA7325"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Bude-li kupující v prodlení s úhradou kupní ceny nebo jakékoli její části delším než </w:t>
      </w:r>
      <w:r w:rsidR="00C30272" w:rsidRPr="001D610A">
        <w:rPr>
          <w:rFonts w:ascii="Arial" w:hAnsi="Arial" w:cs="Arial"/>
          <w:sz w:val="20"/>
          <w:szCs w:val="24"/>
        </w:rPr>
        <w:t>14</w:t>
      </w:r>
      <w:r w:rsidRPr="001D610A">
        <w:rPr>
          <w:rFonts w:ascii="Arial" w:hAnsi="Arial" w:cs="Arial"/>
          <w:sz w:val="20"/>
          <w:szCs w:val="24"/>
        </w:rPr>
        <w:t xml:space="preserve"> </w:t>
      </w:r>
      <w:r w:rsidR="00C30272" w:rsidRPr="001D610A">
        <w:rPr>
          <w:rFonts w:ascii="Arial" w:hAnsi="Arial" w:cs="Arial"/>
          <w:sz w:val="20"/>
          <w:szCs w:val="24"/>
        </w:rPr>
        <w:t xml:space="preserve">kalendářních </w:t>
      </w:r>
      <w:r w:rsidRPr="001D610A">
        <w:rPr>
          <w:rFonts w:ascii="Arial" w:hAnsi="Arial" w:cs="Arial"/>
          <w:sz w:val="20"/>
          <w:szCs w:val="24"/>
        </w:rPr>
        <w:t xml:space="preserve">dnů, má se za to, že tato </w:t>
      </w:r>
      <w:r w:rsidR="00F477A4" w:rsidRPr="001D610A">
        <w:rPr>
          <w:rFonts w:ascii="Arial" w:hAnsi="Arial" w:cs="Arial"/>
          <w:sz w:val="20"/>
          <w:szCs w:val="24"/>
        </w:rPr>
        <w:t>Dohod</w:t>
      </w:r>
      <w:r w:rsidRPr="001D610A">
        <w:rPr>
          <w:rFonts w:ascii="Arial" w:hAnsi="Arial" w:cs="Arial"/>
          <w:sz w:val="20"/>
          <w:szCs w:val="24"/>
        </w:rPr>
        <w:t xml:space="preserve">a včetně dílčí kupní Smlouvy byla porušena podstatným způsobem. </w:t>
      </w:r>
    </w:p>
    <w:p w14:paraId="4A90775C" w14:textId="77777777" w:rsidR="00BB05A8" w:rsidRPr="001D610A" w:rsidRDefault="00BB05A8"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Úhrada kupní ceny bude realizována bezhotovostním převodem na účet prodávajícího, který je správcem daně (finančním úřadem) zveřejněn způsobem umožňujícím dálkový přístup ve smyslu </w:t>
      </w:r>
      <w:r w:rsidRPr="001D610A">
        <w:rPr>
          <w:rFonts w:ascii="Arial" w:hAnsi="Arial" w:cs="Arial"/>
          <w:b/>
          <w:sz w:val="20"/>
          <w:szCs w:val="24"/>
        </w:rPr>
        <w:t>§ 98 zákona o DPH</w:t>
      </w:r>
      <w:r w:rsidRPr="001D610A">
        <w:rPr>
          <w:rFonts w:ascii="Arial" w:hAnsi="Arial" w:cs="Arial"/>
          <w:sz w:val="20"/>
          <w:szCs w:val="24"/>
        </w:rPr>
        <w:t xml:space="preserve">. </w:t>
      </w:r>
    </w:p>
    <w:p w14:paraId="233FD951" w14:textId="77777777" w:rsidR="00BB05A8" w:rsidRDefault="00BB05A8" w:rsidP="009C589E">
      <w:pPr>
        <w:pStyle w:val="Odstavecseseznamem"/>
        <w:numPr>
          <w:ilvl w:val="0"/>
          <w:numId w:val="19"/>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Pokud se po dobu účinnosti této Dohody prodávající stane nespolehlivým plátcem ve smyslu ustanovení </w:t>
      </w:r>
      <w:r w:rsidRPr="001D610A">
        <w:rPr>
          <w:rFonts w:ascii="Arial" w:hAnsi="Arial" w:cs="Arial"/>
          <w:b/>
          <w:sz w:val="20"/>
          <w:szCs w:val="24"/>
        </w:rPr>
        <w:t>§ 106a zákona o DPH</w:t>
      </w:r>
      <w:r w:rsidRPr="001D610A">
        <w:rPr>
          <w:rFonts w:ascii="Arial" w:hAnsi="Arial" w:cs="Arial"/>
          <w:sz w:val="20"/>
          <w:szCs w:val="24"/>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43571917" w14:textId="0308B124" w:rsidR="00350016" w:rsidRPr="00F73933" w:rsidRDefault="00350016" w:rsidP="00DD2935">
      <w:pPr>
        <w:pStyle w:val="Default"/>
        <w:widowControl w:val="0"/>
        <w:spacing w:after="120"/>
        <w:ind w:left="4536" w:hanging="4536"/>
        <w:jc w:val="center"/>
        <w:rPr>
          <w:rFonts w:ascii="Arial" w:hAnsi="Arial" w:cs="Arial"/>
          <w:b/>
          <w:bCs/>
          <w:sz w:val="20"/>
          <w:szCs w:val="20"/>
        </w:rPr>
      </w:pPr>
      <w:r w:rsidRPr="00F73933">
        <w:rPr>
          <w:rFonts w:ascii="Arial" w:hAnsi="Arial" w:cs="Arial"/>
          <w:b/>
          <w:bCs/>
          <w:sz w:val="20"/>
          <w:szCs w:val="20"/>
        </w:rPr>
        <w:t>V.</w:t>
      </w:r>
    </w:p>
    <w:p w14:paraId="7F6A57FA" w14:textId="366B402B" w:rsidR="00350016" w:rsidRPr="00F73933" w:rsidRDefault="006C123D" w:rsidP="00350016">
      <w:pPr>
        <w:pStyle w:val="Default"/>
        <w:widowControl w:val="0"/>
        <w:jc w:val="center"/>
        <w:rPr>
          <w:rFonts w:ascii="Arial" w:hAnsi="Arial" w:cs="Arial"/>
          <w:sz w:val="20"/>
          <w:szCs w:val="20"/>
        </w:rPr>
      </w:pPr>
      <w:r>
        <w:rPr>
          <w:rFonts w:ascii="Arial" w:hAnsi="Arial" w:cs="Arial"/>
          <w:b/>
          <w:bCs/>
          <w:sz w:val="20"/>
          <w:szCs w:val="20"/>
        </w:rPr>
        <w:lastRenderedPageBreak/>
        <w:t>Inflační doložka</w:t>
      </w:r>
    </w:p>
    <w:p w14:paraId="4335B1CE" w14:textId="50C4E016" w:rsidR="00E82337" w:rsidRDefault="00E82337" w:rsidP="00E82337">
      <w:pPr>
        <w:spacing w:after="120" w:line="264" w:lineRule="auto"/>
        <w:jc w:val="both"/>
        <w:rPr>
          <w:rFonts w:ascii="Arial" w:hAnsi="Arial" w:cs="Arial"/>
          <w:b/>
          <w:bCs/>
          <w:sz w:val="20"/>
          <w:szCs w:val="20"/>
          <w:highlight w:val="cyan"/>
        </w:rPr>
      </w:pPr>
    </w:p>
    <w:p w14:paraId="1DCC0F32" w14:textId="0464C7F2" w:rsidR="00E82337" w:rsidRPr="00106D02" w:rsidRDefault="00106D02"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106D02">
        <w:rPr>
          <w:rFonts w:ascii="Arial" w:hAnsi="Arial" w:cs="Arial"/>
          <w:sz w:val="20"/>
          <w:szCs w:val="20"/>
        </w:rPr>
        <w:t xml:space="preserve">Jednotkové kupní ceny </w:t>
      </w:r>
      <w:r w:rsidR="00E82337" w:rsidRPr="00106D02">
        <w:rPr>
          <w:rFonts w:ascii="Arial" w:hAnsi="Arial" w:cs="Arial"/>
          <w:sz w:val="20"/>
          <w:szCs w:val="20"/>
        </w:rPr>
        <w:t xml:space="preserve">za </w:t>
      </w:r>
      <w:r w:rsidR="00FC6854" w:rsidRPr="00106D02">
        <w:rPr>
          <w:rFonts w:ascii="Arial" w:hAnsi="Arial" w:cs="Arial"/>
          <w:sz w:val="20"/>
          <w:szCs w:val="20"/>
        </w:rPr>
        <w:t>zboží</w:t>
      </w:r>
      <w:r w:rsidR="00E82337" w:rsidRPr="00106D02">
        <w:rPr>
          <w:rFonts w:ascii="Arial" w:hAnsi="Arial" w:cs="Arial"/>
          <w:sz w:val="20"/>
          <w:szCs w:val="20"/>
        </w:rPr>
        <w:t xml:space="preserve"> v Kč bez DPH</w:t>
      </w:r>
      <w:r w:rsidR="00FC6854" w:rsidRPr="00106D02">
        <w:rPr>
          <w:rFonts w:ascii="Arial" w:hAnsi="Arial" w:cs="Arial"/>
          <w:sz w:val="20"/>
          <w:szCs w:val="20"/>
        </w:rPr>
        <w:t xml:space="preserve"> </w:t>
      </w:r>
      <w:r w:rsidR="00E82337" w:rsidRPr="00106D02">
        <w:rPr>
          <w:rFonts w:ascii="Arial" w:hAnsi="Arial" w:cs="Arial"/>
          <w:color w:val="000000"/>
          <w:sz w:val="20"/>
          <w:szCs w:val="20"/>
        </w:rPr>
        <w:t>bud</w:t>
      </w:r>
      <w:r w:rsidR="00FC6854" w:rsidRPr="00106D02">
        <w:rPr>
          <w:rFonts w:ascii="Arial" w:hAnsi="Arial" w:cs="Arial"/>
          <w:color w:val="000000"/>
          <w:sz w:val="20"/>
          <w:szCs w:val="20"/>
        </w:rPr>
        <w:t xml:space="preserve">ou </w:t>
      </w:r>
      <w:r w:rsidR="00E82337" w:rsidRPr="00106D02">
        <w:rPr>
          <w:rFonts w:ascii="Arial" w:hAnsi="Arial" w:cs="Arial"/>
          <w:color w:val="000000"/>
          <w:sz w:val="20"/>
          <w:szCs w:val="20"/>
        </w:rPr>
        <w:t>měněn</w:t>
      </w:r>
      <w:r w:rsidR="00FC6854" w:rsidRPr="00106D02">
        <w:rPr>
          <w:rFonts w:ascii="Arial" w:hAnsi="Arial" w:cs="Arial"/>
          <w:color w:val="000000"/>
          <w:sz w:val="20"/>
          <w:szCs w:val="20"/>
        </w:rPr>
        <w:t>y (zvyšovány i snižovány)</w:t>
      </w:r>
      <w:r w:rsidR="00E82337" w:rsidRPr="00106D02">
        <w:rPr>
          <w:rFonts w:ascii="Arial" w:hAnsi="Arial" w:cs="Arial"/>
          <w:color w:val="000000"/>
          <w:sz w:val="20"/>
          <w:szCs w:val="20"/>
        </w:rPr>
        <w:t xml:space="preserve"> </w:t>
      </w:r>
      <w:r w:rsidR="00FC6854" w:rsidRPr="00106D02">
        <w:rPr>
          <w:rFonts w:ascii="Arial" w:hAnsi="Arial" w:cs="Arial"/>
          <w:color w:val="000000"/>
          <w:sz w:val="20"/>
          <w:szCs w:val="20"/>
        </w:rPr>
        <w:t>na základě příslušného</w:t>
      </w:r>
      <w:r w:rsidR="00E82337" w:rsidRPr="00106D02">
        <w:rPr>
          <w:rFonts w:ascii="Arial" w:hAnsi="Arial" w:cs="Arial"/>
          <w:color w:val="000000"/>
          <w:sz w:val="20"/>
          <w:szCs w:val="20"/>
        </w:rPr>
        <w:t xml:space="preserve"> indexu spotřebitelských cen dle průměrné </w:t>
      </w:r>
      <w:r w:rsidR="00E82337" w:rsidRPr="00106D02">
        <w:rPr>
          <w:rFonts w:ascii="Arial" w:hAnsi="Arial" w:cs="Arial"/>
          <w:b/>
          <w:bCs/>
          <w:color w:val="333333"/>
          <w:sz w:val="20"/>
          <w:szCs w:val="20"/>
        </w:rPr>
        <w:t xml:space="preserve">roční míry inflace </w:t>
      </w:r>
      <w:r w:rsidR="00E82337" w:rsidRPr="00106D02">
        <w:rPr>
          <w:rFonts w:ascii="Arial" w:hAnsi="Arial" w:cs="Arial"/>
          <w:bCs/>
          <w:color w:val="333333"/>
          <w:sz w:val="20"/>
          <w:szCs w:val="20"/>
        </w:rPr>
        <w:t>vyhlá</w:t>
      </w:r>
      <w:r w:rsidR="00E82337" w:rsidRPr="00106D02">
        <w:rPr>
          <w:rFonts w:ascii="Arial" w:hAnsi="Arial" w:cs="Arial"/>
          <w:color w:val="000000"/>
          <w:sz w:val="20"/>
          <w:szCs w:val="20"/>
        </w:rPr>
        <w:t>šené Českým statistickým úřadem k poslednímu dni předchozího kalendářního roku</w:t>
      </w:r>
      <w:r w:rsidR="00FC6854" w:rsidRPr="00106D02">
        <w:rPr>
          <w:rFonts w:ascii="Arial" w:hAnsi="Arial" w:cs="Arial"/>
          <w:color w:val="000000"/>
          <w:sz w:val="20"/>
          <w:szCs w:val="20"/>
        </w:rPr>
        <w:t>.</w:t>
      </w:r>
    </w:p>
    <w:p w14:paraId="386FBCFE" w14:textId="3D4EA1EA" w:rsidR="00E82337" w:rsidRPr="00F73933" w:rsidRDefault="00FC6854"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Pr>
          <w:rFonts w:ascii="Arial" w:hAnsi="Arial" w:cs="Arial"/>
          <w:color w:val="000000"/>
          <w:sz w:val="20"/>
          <w:szCs w:val="20"/>
        </w:rPr>
        <w:t>Jednotkové kupní ceny budou</w:t>
      </w:r>
      <w:r w:rsidR="00E82337" w:rsidRPr="00F73933">
        <w:rPr>
          <w:rFonts w:ascii="Arial" w:hAnsi="Arial" w:cs="Arial"/>
          <w:color w:val="000000"/>
          <w:sz w:val="20"/>
          <w:szCs w:val="20"/>
        </w:rPr>
        <w:t xml:space="preserve"> </w:t>
      </w:r>
      <w:r>
        <w:rPr>
          <w:rFonts w:ascii="Arial" w:hAnsi="Arial" w:cs="Arial"/>
          <w:color w:val="000000"/>
          <w:sz w:val="20"/>
          <w:szCs w:val="20"/>
        </w:rPr>
        <w:t xml:space="preserve">upraveny (zvyšovány i snižovány) </w:t>
      </w:r>
      <w:r w:rsidRPr="00F73933">
        <w:rPr>
          <w:rFonts w:ascii="Arial" w:hAnsi="Arial" w:cs="Arial"/>
          <w:color w:val="000000"/>
          <w:sz w:val="20"/>
          <w:szCs w:val="20"/>
        </w:rPr>
        <w:t xml:space="preserve">o procentní podíl indexu vyhlášeného Českým statistickým </w:t>
      </w:r>
      <w:proofErr w:type="spellStart"/>
      <w:proofErr w:type="gramStart"/>
      <w:r w:rsidRPr="00F73933">
        <w:rPr>
          <w:rFonts w:ascii="Arial" w:hAnsi="Arial" w:cs="Arial"/>
          <w:color w:val="000000"/>
          <w:sz w:val="20"/>
          <w:szCs w:val="20"/>
        </w:rPr>
        <w:t>úřadem.</w:t>
      </w:r>
      <w:r>
        <w:rPr>
          <w:rFonts w:ascii="Arial" w:hAnsi="Arial" w:cs="Arial"/>
          <w:color w:val="000000"/>
          <w:sz w:val="20"/>
          <w:szCs w:val="20"/>
        </w:rPr>
        <w:t>a</w:t>
      </w:r>
      <w:proofErr w:type="spellEnd"/>
      <w:r>
        <w:rPr>
          <w:rFonts w:ascii="Arial" w:hAnsi="Arial" w:cs="Arial"/>
          <w:color w:val="000000"/>
          <w:sz w:val="20"/>
          <w:szCs w:val="20"/>
        </w:rPr>
        <w:t xml:space="preserve"> </w:t>
      </w:r>
      <w:r w:rsidR="00E82337" w:rsidRPr="00F73933">
        <w:rPr>
          <w:rFonts w:ascii="Arial" w:hAnsi="Arial" w:cs="Arial"/>
          <w:color w:val="000000"/>
          <w:sz w:val="20"/>
          <w:szCs w:val="20"/>
        </w:rPr>
        <w:t>zaokrouhlen</w:t>
      </w:r>
      <w:r>
        <w:rPr>
          <w:rFonts w:ascii="Arial" w:hAnsi="Arial" w:cs="Arial"/>
          <w:color w:val="000000"/>
          <w:sz w:val="20"/>
          <w:szCs w:val="20"/>
        </w:rPr>
        <w:t>y</w:t>
      </w:r>
      <w:proofErr w:type="gramEnd"/>
      <w:r w:rsidR="00E82337" w:rsidRPr="00F73933">
        <w:rPr>
          <w:rFonts w:ascii="Arial" w:hAnsi="Arial" w:cs="Arial"/>
          <w:color w:val="000000"/>
          <w:sz w:val="20"/>
          <w:szCs w:val="20"/>
        </w:rPr>
        <w:t xml:space="preserve"> na 2 desetinná místa</w:t>
      </w:r>
      <w:r>
        <w:rPr>
          <w:rFonts w:ascii="Arial" w:hAnsi="Arial" w:cs="Arial"/>
          <w:color w:val="000000"/>
          <w:sz w:val="20"/>
          <w:szCs w:val="20"/>
        </w:rPr>
        <w:t>.</w:t>
      </w:r>
    </w:p>
    <w:p w14:paraId="31B22F38" w14:textId="70E9663F"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F73933">
        <w:rPr>
          <w:rFonts w:ascii="Arial" w:hAnsi="Arial" w:cs="Arial"/>
          <w:color w:val="000000"/>
          <w:sz w:val="20"/>
          <w:szCs w:val="20"/>
        </w:rPr>
        <w:t>Prodávající upraví</w:t>
      </w:r>
      <w:r w:rsidR="00FC6854">
        <w:rPr>
          <w:rFonts w:ascii="Arial" w:hAnsi="Arial" w:cs="Arial"/>
          <w:color w:val="000000"/>
          <w:sz w:val="20"/>
          <w:szCs w:val="20"/>
        </w:rPr>
        <w:t xml:space="preserve"> jednotkové</w:t>
      </w:r>
      <w:r w:rsidRPr="00F73933">
        <w:rPr>
          <w:rFonts w:ascii="Arial" w:hAnsi="Arial" w:cs="Arial"/>
          <w:color w:val="000000"/>
          <w:sz w:val="20"/>
          <w:szCs w:val="20"/>
        </w:rPr>
        <w:t xml:space="preserve">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1BCA541C" w14:textId="727BF03A"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color w:val="000000"/>
          <w:sz w:val="20"/>
          <w:szCs w:val="20"/>
        </w:rPr>
      </w:pPr>
      <w:r w:rsidRPr="00106D02">
        <w:rPr>
          <w:rFonts w:ascii="Arial" w:hAnsi="Arial" w:cs="Arial"/>
          <w:sz w:val="20"/>
          <w:szCs w:val="20"/>
        </w:rPr>
        <w:t>Změna kupních cen bude provedena nejdříve v kalendářním roce 202</w:t>
      </w:r>
      <w:r w:rsidR="00BF256E" w:rsidRPr="00106D02">
        <w:rPr>
          <w:rFonts w:ascii="Arial" w:hAnsi="Arial" w:cs="Arial"/>
          <w:sz w:val="20"/>
          <w:szCs w:val="20"/>
        </w:rPr>
        <w:t>5</w:t>
      </w:r>
      <w:r w:rsidRPr="00106D02">
        <w:rPr>
          <w:rFonts w:ascii="Arial" w:hAnsi="Arial" w:cs="Arial"/>
          <w:sz w:val="20"/>
          <w:szCs w:val="20"/>
        </w:rPr>
        <w:t xml:space="preserve">. Účinnosti změna nabývá nejdříve k 1. dubnu příslušného roku pro dodávky zboží od 1. dubna příslušného roku. Dodávky zahájené do 31. března příslušného roku se dokončí podle kupních cen platných a účinných do </w:t>
      </w:r>
      <w:r w:rsidRPr="00F73933">
        <w:rPr>
          <w:rFonts w:ascii="Arial" w:hAnsi="Arial" w:cs="Arial"/>
          <w:color w:val="000000"/>
          <w:sz w:val="20"/>
          <w:szCs w:val="20"/>
        </w:rPr>
        <w:t>31. března příslušného roku.</w:t>
      </w:r>
    </w:p>
    <w:p w14:paraId="3C0964B4" w14:textId="77777777" w:rsidR="00E82337" w:rsidRPr="00F73933" w:rsidRDefault="00E82337" w:rsidP="00E82337">
      <w:pPr>
        <w:widowControl w:val="0"/>
        <w:numPr>
          <w:ilvl w:val="0"/>
          <w:numId w:val="54"/>
        </w:numPr>
        <w:autoSpaceDE w:val="0"/>
        <w:autoSpaceDN w:val="0"/>
        <w:adjustRightInd w:val="0"/>
        <w:spacing w:after="120" w:line="240" w:lineRule="auto"/>
        <w:ind w:left="567" w:hanging="567"/>
        <w:jc w:val="both"/>
        <w:rPr>
          <w:rFonts w:ascii="Arial" w:hAnsi="Arial" w:cs="Arial"/>
          <w:sz w:val="20"/>
          <w:szCs w:val="20"/>
        </w:rPr>
      </w:pPr>
      <w:r w:rsidRPr="00F73933">
        <w:rPr>
          <w:rFonts w:ascii="Arial" w:hAnsi="Arial" w:cs="Arial"/>
          <w:sz w:val="20"/>
          <w:szCs w:val="20"/>
        </w:rPr>
        <w:t xml:space="preserve">Kupní ceny budou podle předchozích odstavců změněny vždy pouze jednou ročně. </w:t>
      </w:r>
    </w:p>
    <w:p w14:paraId="41626236" w14:textId="77777777" w:rsidR="00E82337" w:rsidRPr="00E82337" w:rsidRDefault="00E82337" w:rsidP="00E82337">
      <w:pPr>
        <w:spacing w:after="120" w:line="264" w:lineRule="auto"/>
        <w:jc w:val="both"/>
        <w:rPr>
          <w:rFonts w:ascii="Arial" w:hAnsi="Arial" w:cs="Arial"/>
          <w:b/>
          <w:bCs/>
          <w:sz w:val="20"/>
          <w:szCs w:val="20"/>
          <w:highlight w:val="cyan"/>
        </w:rPr>
      </w:pPr>
    </w:p>
    <w:p w14:paraId="50E2AD35" w14:textId="304FB76B"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3B3B1B">
        <w:rPr>
          <w:rFonts w:ascii="Arial" w:hAnsi="Arial" w:cs="Arial"/>
          <w:b/>
          <w:bCs/>
          <w:sz w:val="20"/>
          <w:szCs w:val="24"/>
        </w:rPr>
        <w:t>I</w:t>
      </w:r>
      <w:r w:rsidRPr="001D610A">
        <w:rPr>
          <w:rFonts w:ascii="Arial" w:hAnsi="Arial" w:cs="Arial"/>
          <w:b/>
          <w:bCs/>
          <w:sz w:val="20"/>
          <w:szCs w:val="24"/>
        </w:rPr>
        <w:t>.</w:t>
      </w:r>
    </w:p>
    <w:p w14:paraId="231BA299"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 xml:space="preserve">Dodací podmínky </w:t>
      </w:r>
    </w:p>
    <w:p w14:paraId="763980F9" w14:textId="714EA2A3" w:rsidR="0068773D" w:rsidRPr="001D610A" w:rsidRDefault="00CF08CE"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Ú</w:t>
      </w:r>
      <w:r w:rsidR="00EB56BC" w:rsidRPr="001D610A">
        <w:rPr>
          <w:rFonts w:ascii="Arial" w:hAnsi="Arial" w:cs="Arial"/>
          <w:sz w:val="20"/>
          <w:szCs w:val="24"/>
        </w:rPr>
        <w:t>častnící D</w:t>
      </w:r>
      <w:r w:rsidRPr="001D610A">
        <w:rPr>
          <w:rFonts w:ascii="Arial" w:hAnsi="Arial" w:cs="Arial"/>
          <w:sz w:val="20"/>
          <w:szCs w:val="24"/>
        </w:rPr>
        <w:t>ohody</w:t>
      </w:r>
      <w:r w:rsidR="003F509C" w:rsidRPr="001D610A">
        <w:rPr>
          <w:rFonts w:ascii="Arial" w:hAnsi="Arial" w:cs="Arial"/>
          <w:sz w:val="20"/>
          <w:szCs w:val="24"/>
        </w:rPr>
        <w:t xml:space="preserve"> se vzájemně dohodli</w:t>
      </w:r>
      <w:r w:rsidR="00505B8D" w:rsidRPr="001D610A">
        <w:rPr>
          <w:rFonts w:ascii="Arial" w:hAnsi="Arial" w:cs="Arial"/>
          <w:sz w:val="20"/>
          <w:szCs w:val="24"/>
        </w:rPr>
        <w:t xml:space="preserve">, že zboží bude dodáno prodávajícím kupujícímu, </w:t>
      </w:r>
      <w:r w:rsidR="00CD3CE0" w:rsidRPr="001D610A">
        <w:rPr>
          <w:rFonts w:ascii="Arial" w:hAnsi="Arial" w:cs="Arial"/>
          <w:sz w:val="20"/>
          <w:szCs w:val="24"/>
        </w:rPr>
        <w:t>n</w:t>
      </w:r>
      <w:r w:rsidR="00505B8D" w:rsidRPr="001D610A">
        <w:rPr>
          <w:rFonts w:ascii="Arial" w:hAnsi="Arial" w:cs="Arial"/>
          <w:sz w:val="20"/>
          <w:szCs w:val="24"/>
        </w:rPr>
        <w:t xml:space="preserve">a </w:t>
      </w:r>
      <w:r w:rsidR="00CD3CE0" w:rsidRPr="001D610A">
        <w:rPr>
          <w:rFonts w:ascii="Arial" w:hAnsi="Arial" w:cs="Arial"/>
          <w:sz w:val="20"/>
          <w:szCs w:val="24"/>
        </w:rPr>
        <w:t>místo plnění uvedené v</w:t>
      </w:r>
      <w:r w:rsidR="00091D9C">
        <w:rPr>
          <w:rFonts w:ascii="Arial" w:hAnsi="Arial" w:cs="Arial"/>
          <w:sz w:val="20"/>
          <w:szCs w:val="24"/>
        </w:rPr>
        <w:t> </w:t>
      </w:r>
      <w:r w:rsidR="00CD3CE0" w:rsidRPr="001D610A">
        <w:rPr>
          <w:rFonts w:ascii="Arial" w:hAnsi="Arial" w:cs="Arial"/>
          <w:sz w:val="20"/>
          <w:szCs w:val="24"/>
        </w:rPr>
        <w:t>dílčí objednávce</w:t>
      </w:r>
      <w:r w:rsidR="00711BC7" w:rsidRPr="001D610A">
        <w:rPr>
          <w:rFonts w:ascii="Arial" w:hAnsi="Arial" w:cs="Arial"/>
          <w:sz w:val="20"/>
          <w:szCs w:val="24"/>
        </w:rPr>
        <w:t xml:space="preserve"> vždy pouze v</w:t>
      </w:r>
      <w:r w:rsidR="00091D9C">
        <w:rPr>
          <w:rFonts w:ascii="Arial" w:hAnsi="Arial" w:cs="Arial"/>
          <w:sz w:val="20"/>
          <w:szCs w:val="24"/>
        </w:rPr>
        <w:t> </w:t>
      </w:r>
      <w:r w:rsidR="00711BC7" w:rsidRPr="001D610A">
        <w:rPr>
          <w:rFonts w:ascii="Arial" w:hAnsi="Arial" w:cs="Arial"/>
          <w:sz w:val="20"/>
          <w:szCs w:val="24"/>
        </w:rPr>
        <w:t>pracovní den mezi 7:00 hod a 1</w:t>
      </w:r>
      <w:r w:rsidR="006B4941">
        <w:rPr>
          <w:rFonts w:ascii="Arial" w:hAnsi="Arial" w:cs="Arial"/>
          <w:sz w:val="20"/>
          <w:szCs w:val="24"/>
        </w:rPr>
        <w:t>4</w:t>
      </w:r>
      <w:r w:rsidR="00711BC7" w:rsidRPr="001D610A">
        <w:rPr>
          <w:rFonts w:ascii="Arial" w:hAnsi="Arial" w:cs="Arial"/>
          <w:sz w:val="20"/>
          <w:szCs w:val="24"/>
        </w:rPr>
        <w:t>:00 hod, nebude-li konkrétně dohodnuto jinak.</w:t>
      </w:r>
    </w:p>
    <w:p w14:paraId="1715D5E8" w14:textId="14D831AD" w:rsidR="0068773D" w:rsidRDefault="0068773D"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Prodávající se zavazuje dodávat objednané zboží do </w:t>
      </w:r>
      <w:r w:rsidRPr="001D610A">
        <w:rPr>
          <w:rFonts w:ascii="Arial" w:hAnsi="Arial" w:cs="Arial"/>
          <w:b/>
          <w:sz w:val="20"/>
          <w:szCs w:val="24"/>
        </w:rPr>
        <w:t>14 kalendářních dnů</w:t>
      </w:r>
      <w:r w:rsidRPr="001D610A">
        <w:rPr>
          <w:rFonts w:ascii="Arial" w:hAnsi="Arial" w:cs="Arial"/>
          <w:sz w:val="20"/>
          <w:szCs w:val="24"/>
        </w:rPr>
        <w:t xml:space="preserve"> po potvrzení jednotlivých objednávek.</w:t>
      </w:r>
    </w:p>
    <w:p w14:paraId="44F67ACF" w14:textId="7318E17F" w:rsidR="00BF256E" w:rsidRPr="001D610A" w:rsidRDefault="00BF256E" w:rsidP="009C589E">
      <w:pPr>
        <w:pStyle w:val="Odstavecseseznamem"/>
        <w:keepNext/>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3BBBEC17" w14:textId="69531962" w:rsidR="001E2184"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povinen objednané zboží ve sjednaném termínu a místě převzít nebo zajistit jeho převzetí. V</w:t>
      </w:r>
      <w:r w:rsidR="00091D9C">
        <w:rPr>
          <w:rFonts w:ascii="Arial" w:hAnsi="Arial" w:cs="Arial"/>
          <w:sz w:val="20"/>
          <w:szCs w:val="24"/>
        </w:rPr>
        <w:t> </w:t>
      </w:r>
      <w:r w:rsidRPr="001D610A">
        <w:rPr>
          <w:rFonts w:ascii="Arial" w:hAnsi="Arial" w:cs="Arial"/>
          <w:sz w:val="20"/>
          <w:szCs w:val="24"/>
        </w:rPr>
        <w:t>případě prodlení kupujícího s</w:t>
      </w:r>
      <w:r w:rsidR="00091D9C">
        <w:rPr>
          <w:rFonts w:ascii="Arial" w:hAnsi="Arial" w:cs="Arial"/>
          <w:sz w:val="20"/>
          <w:szCs w:val="24"/>
        </w:rPr>
        <w:t> </w:t>
      </w:r>
      <w:r w:rsidRPr="001D610A">
        <w:rPr>
          <w:rFonts w:ascii="Arial" w:hAnsi="Arial" w:cs="Arial"/>
          <w:sz w:val="20"/>
          <w:szCs w:val="24"/>
        </w:rPr>
        <w:t xml:space="preserve">převzetím zboží je kupující povinen zaplatit prodávajícímu smluvní pokutu ve výši </w:t>
      </w:r>
      <w:r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Pr="001D610A">
        <w:rPr>
          <w:rFonts w:ascii="Arial" w:hAnsi="Arial" w:cs="Arial"/>
          <w:b/>
          <w:sz w:val="20"/>
          <w:szCs w:val="24"/>
        </w:rPr>
        <w:t>%</w:t>
      </w:r>
      <w:r w:rsidRPr="001D610A">
        <w:rPr>
          <w:rFonts w:ascii="Arial" w:hAnsi="Arial" w:cs="Arial"/>
          <w:sz w:val="20"/>
          <w:szCs w:val="24"/>
        </w:rPr>
        <w:t xml:space="preserve"> z</w:t>
      </w:r>
      <w:r w:rsidR="00091D9C">
        <w:rPr>
          <w:rFonts w:ascii="Arial" w:hAnsi="Arial" w:cs="Arial"/>
          <w:sz w:val="20"/>
          <w:szCs w:val="24"/>
        </w:rPr>
        <w:t> </w:t>
      </w:r>
      <w:r w:rsidRPr="001D610A">
        <w:rPr>
          <w:rFonts w:ascii="Arial" w:hAnsi="Arial" w:cs="Arial"/>
          <w:sz w:val="20"/>
          <w:szCs w:val="24"/>
        </w:rPr>
        <w:t>hodnoty kupní ceny daného zboží</w:t>
      </w:r>
      <w:r w:rsidR="005E0E08" w:rsidRPr="001D610A">
        <w:rPr>
          <w:rFonts w:ascii="Arial" w:hAnsi="Arial" w:cs="Arial"/>
          <w:sz w:val="20"/>
          <w:szCs w:val="24"/>
        </w:rPr>
        <w:t xml:space="preserve"> uvedeného na objednávce</w:t>
      </w:r>
      <w:r w:rsidRPr="001D610A">
        <w:rPr>
          <w:rFonts w:ascii="Arial" w:hAnsi="Arial" w:cs="Arial"/>
          <w:sz w:val="20"/>
          <w:szCs w:val="24"/>
        </w:rPr>
        <w:t xml:space="preserve"> za každý den prodlení s</w:t>
      </w:r>
      <w:r w:rsidR="00091D9C">
        <w:rPr>
          <w:rFonts w:ascii="Arial" w:hAnsi="Arial" w:cs="Arial"/>
          <w:sz w:val="20"/>
          <w:szCs w:val="24"/>
        </w:rPr>
        <w:t> </w:t>
      </w:r>
      <w:r w:rsidRPr="001D610A">
        <w:rPr>
          <w:rFonts w:ascii="Arial" w:hAnsi="Arial" w:cs="Arial"/>
          <w:sz w:val="20"/>
          <w:szCs w:val="24"/>
        </w:rPr>
        <w:t>převzetím zboží</w:t>
      </w:r>
      <w:r w:rsidR="00CD3CE0" w:rsidRPr="001D610A">
        <w:rPr>
          <w:rFonts w:ascii="Arial" w:hAnsi="Arial" w:cs="Arial"/>
          <w:sz w:val="20"/>
          <w:szCs w:val="24"/>
        </w:rPr>
        <w:t xml:space="preserve">. </w:t>
      </w:r>
      <w:r w:rsidRPr="001D610A">
        <w:rPr>
          <w:rFonts w:ascii="Arial" w:hAnsi="Arial" w:cs="Arial"/>
          <w:sz w:val="20"/>
          <w:szCs w:val="24"/>
        </w:rPr>
        <w:t>Bude-li kupující v</w:t>
      </w:r>
      <w:r w:rsidR="00091D9C">
        <w:rPr>
          <w:rFonts w:ascii="Arial" w:hAnsi="Arial" w:cs="Arial"/>
          <w:sz w:val="20"/>
          <w:szCs w:val="24"/>
        </w:rPr>
        <w:t> </w:t>
      </w:r>
      <w:r w:rsidRPr="001D610A">
        <w:rPr>
          <w:rFonts w:ascii="Arial" w:hAnsi="Arial" w:cs="Arial"/>
          <w:sz w:val="20"/>
          <w:szCs w:val="24"/>
        </w:rPr>
        <w:t>prodlení s</w:t>
      </w:r>
      <w:r w:rsidR="00091D9C">
        <w:rPr>
          <w:rFonts w:ascii="Arial" w:hAnsi="Arial" w:cs="Arial"/>
          <w:sz w:val="20"/>
          <w:szCs w:val="24"/>
        </w:rPr>
        <w:t> </w:t>
      </w:r>
      <w:r w:rsidRPr="001D610A">
        <w:rPr>
          <w:rFonts w:ascii="Arial" w:hAnsi="Arial" w:cs="Arial"/>
          <w:sz w:val="20"/>
          <w:szCs w:val="24"/>
        </w:rPr>
        <w:t xml:space="preserve">převzetím zboží o více jak 14 kalendářních dní, má se </w:t>
      </w:r>
      <w:r w:rsidR="00610865" w:rsidRPr="001D610A">
        <w:rPr>
          <w:rFonts w:ascii="Arial" w:hAnsi="Arial" w:cs="Arial"/>
          <w:sz w:val="20"/>
          <w:szCs w:val="24"/>
        </w:rPr>
        <w:t xml:space="preserve">za to, že </w:t>
      </w:r>
      <w:r w:rsidR="00F477A4" w:rsidRPr="001D610A">
        <w:rPr>
          <w:rFonts w:ascii="Arial" w:hAnsi="Arial" w:cs="Arial"/>
          <w:sz w:val="20"/>
          <w:szCs w:val="24"/>
        </w:rPr>
        <w:t>Dohod</w:t>
      </w:r>
      <w:r w:rsidR="00610865" w:rsidRPr="001D610A">
        <w:rPr>
          <w:rFonts w:ascii="Arial" w:hAnsi="Arial" w:cs="Arial"/>
          <w:sz w:val="20"/>
          <w:szCs w:val="24"/>
        </w:rPr>
        <w:t xml:space="preserve">a včetně dílčí </w:t>
      </w:r>
      <w:r w:rsidR="00211635" w:rsidRPr="001D610A">
        <w:rPr>
          <w:rFonts w:ascii="Arial" w:hAnsi="Arial" w:cs="Arial"/>
          <w:sz w:val="20"/>
          <w:szCs w:val="24"/>
        </w:rPr>
        <w:t xml:space="preserve">kupní </w:t>
      </w:r>
      <w:r w:rsidR="00610865" w:rsidRPr="001D610A">
        <w:rPr>
          <w:rFonts w:ascii="Arial" w:hAnsi="Arial" w:cs="Arial"/>
          <w:sz w:val="20"/>
          <w:szCs w:val="24"/>
        </w:rPr>
        <w:t>s</w:t>
      </w:r>
      <w:r w:rsidRPr="001D610A">
        <w:rPr>
          <w:rFonts w:ascii="Arial" w:hAnsi="Arial" w:cs="Arial"/>
          <w:sz w:val="20"/>
          <w:szCs w:val="24"/>
        </w:rPr>
        <w:t xml:space="preserve">mlouvy byla porušena podstatným způsobem. </w:t>
      </w:r>
    </w:p>
    <w:p w14:paraId="335CFAC9" w14:textId="5AE4D3D5" w:rsidR="00DF6EA1"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napToGrid w:val="0"/>
          <w:color w:val="000000"/>
          <w:sz w:val="20"/>
          <w:szCs w:val="24"/>
        </w:rPr>
        <w:t xml:space="preserve">Prodávající je povinen dodat zboží </w:t>
      </w:r>
      <w:r w:rsidR="0098753A" w:rsidRPr="001D610A">
        <w:rPr>
          <w:rFonts w:ascii="Arial" w:hAnsi="Arial" w:cs="Arial"/>
          <w:snapToGrid w:val="0"/>
          <w:color w:val="000000"/>
          <w:sz w:val="20"/>
          <w:szCs w:val="24"/>
        </w:rPr>
        <w:t>ve sjednaném termínu</w:t>
      </w:r>
      <w:r w:rsidR="00F3299D" w:rsidRPr="001D610A">
        <w:rPr>
          <w:rFonts w:ascii="Arial" w:hAnsi="Arial" w:cs="Arial"/>
          <w:snapToGrid w:val="0"/>
          <w:color w:val="000000"/>
          <w:sz w:val="20"/>
          <w:szCs w:val="24"/>
        </w:rPr>
        <w:t xml:space="preserve"> po odsouhlasení dílčí s</w:t>
      </w:r>
      <w:r w:rsidR="000318EC" w:rsidRPr="001D610A">
        <w:rPr>
          <w:rFonts w:ascii="Arial" w:hAnsi="Arial" w:cs="Arial"/>
          <w:snapToGrid w:val="0"/>
          <w:color w:val="000000"/>
          <w:sz w:val="20"/>
          <w:szCs w:val="24"/>
        </w:rPr>
        <w:t>mlouvy (objednávky)</w:t>
      </w:r>
      <w:r w:rsidR="00DF6EA1" w:rsidRPr="001D610A">
        <w:rPr>
          <w:rFonts w:ascii="Arial" w:hAnsi="Arial" w:cs="Arial"/>
          <w:snapToGrid w:val="0"/>
          <w:color w:val="000000"/>
          <w:sz w:val="20"/>
          <w:szCs w:val="24"/>
        </w:rPr>
        <w:t xml:space="preserve">. </w:t>
      </w:r>
      <w:r w:rsidR="00DF6EA1" w:rsidRPr="001D610A">
        <w:rPr>
          <w:rFonts w:ascii="Arial" w:hAnsi="Arial" w:cs="Arial"/>
          <w:sz w:val="20"/>
          <w:szCs w:val="24"/>
        </w:rPr>
        <w:t>V</w:t>
      </w:r>
      <w:r w:rsidR="00091D9C">
        <w:rPr>
          <w:rFonts w:ascii="Arial" w:hAnsi="Arial" w:cs="Arial"/>
          <w:sz w:val="20"/>
          <w:szCs w:val="24"/>
        </w:rPr>
        <w:t> </w:t>
      </w:r>
      <w:r w:rsidR="00DF6EA1" w:rsidRPr="001D610A">
        <w:rPr>
          <w:rFonts w:ascii="Arial" w:hAnsi="Arial" w:cs="Arial"/>
          <w:sz w:val="20"/>
          <w:szCs w:val="24"/>
        </w:rPr>
        <w:t>případě prodlení prodávajícího s</w:t>
      </w:r>
      <w:r w:rsidR="00091D9C">
        <w:rPr>
          <w:rFonts w:ascii="Arial" w:hAnsi="Arial" w:cs="Arial"/>
          <w:sz w:val="20"/>
          <w:szCs w:val="24"/>
        </w:rPr>
        <w:t> </w:t>
      </w:r>
      <w:r w:rsidR="00DF6EA1" w:rsidRPr="001D610A">
        <w:rPr>
          <w:rFonts w:ascii="Arial" w:hAnsi="Arial" w:cs="Arial"/>
          <w:sz w:val="20"/>
          <w:szCs w:val="24"/>
        </w:rPr>
        <w:t xml:space="preserve">dodáním zboží je prodávající povinen zaplatit kupujícímu smluvní pokutu ve výši </w:t>
      </w:r>
      <w:r w:rsidR="00DF6EA1" w:rsidRPr="001D610A">
        <w:rPr>
          <w:rFonts w:ascii="Arial" w:hAnsi="Arial" w:cs="Arial"/>
          <w:b/>
          <w:sz w:val="20"/>
          <w:szCs w:val="24"/>
        </w:rPr>
        <w:t>0,</w:t>
      </w:r>
      <w:r w:rsidR="00CD3CE0" w:rsidRPr="001D610A">
        <w:rPr>
          <w:rFonts w:ascii="Arial" w:hAnsi="Arial" w:cs="Arial"/>
          <w:b/>
          <w:sz w:val="20"/>
          <w:szCs w:val="24"/>
        </w:rPr>
        <w:t>2</w:t>
      </w:r>
      <w:r w:rsidR="00C30272" w:rsidRPr="001D610A">
        <w:rPr>
          <w:rFonts w:ascii="Arial" w:hAnsi="Arial" w:cs="Arial"/>
          <w:b/>
          <w:sz w:val="20"/>
          <w:szCs w:val="24"/>
        </w:rPr>
        <w:t xml:space="preserve"> </w:t>
      </w:r>
      <w:r w:rsidR="00DF6EA1" w:rsidRPr="001D610A">
        <w:rPr>
          <w:rFonts w:ascii="Arial" w:hAnsi="Arial" w:cs="Arial"/>
          <w:b/>
          <w:sz w:val="20"/>
          <w:szCs w:val="24"/>
        </w:rPr>
        <w:t>%</w:t>
      </w:r>
      <w:r w:rsidR="00DF6EA1" w:rsidRPr="001D610A">
        <w:rPr>
          <w:rFonts w:ascii="Arial" w:hAnsi="Arial" w:cs="Arial"/>
          <w:sz w:val="20"/>
          <w:szCs w:val="24"/>
        </w:rPr>
        <w:t xml:space="preserve"> z</w:t>
      </w:r>
      <w:r w:rsidR="00091D9C">
        <w:rPr>
          <w:rFonts w:ascii="Arial" w:hAnsi="Arial" w:cs="Arial"/>
          <w:sz w:val="20"/>
          <w:szCs w:val="24"/>
        </w:rPr>
        <w:t> </w:t>
      </w:r>
      <w:r w:rsidR="00DF6EA1" w:rsidRPr="001D610A">
        <w:rPr>
          <w:rFonts w:ascii="Arial" w:hAnsi="Arial" w:cs="Arial"/>
          <w:sz w:val="20"/>
          <w:szCs w:val="24"/>
        </w:rPr>
        <w:t>hodnoty kupní ceny daného zboží uvedeného na objednávce za každý den prodlení nedodaného zboží. Bude-li prodávající v</w:t>
      </w:r>
      <w:r w:rsidR="00091D9C">
        <w:rPr>
          <w:rFonts w:ascii="Arial" w:hAnsi="Arial" w:cs="Arial"/>
          <w:sz w:val="20"/>
          <w:szCs w:val="24"/>
        </w:rPr>
        <w:t> </w:t>
      </w:r>
      <w:r w:rsidR="00DF6EA1" w:rsidRPr="001D610A">
        <w:rPr>
          <w:rFonts w:ascii="Arial" w:hAnsi="Arial" w:cs="Arial"/>
          <w:sz w:val="20"/>
          <w:szCs w:val="24"/>
        </w:rPr>
        <w:t>prodlení s</w:t>
      </w:r>
      <w:r w:rsidR="00091D9C">
        <w:rPr>
          <w:rFonts w:ascii="Arial" w:hAnsi="Arial" w:cs="Arial"/>
          <w:sz w:val="20"/>
          <w:szCs w:val="24"/>
        </w:rPr>
        <w:t> </w:t>
      </w:r>
      <w:r w:rsidR="00DF6EA1" w:rsidRPr="001D610A">
        <w:rPr>
          <w:rFonts w:ascii="Arial" w:hAnsi="Arial" w:cs="Arial"/>
          <w:sz w:val="20"/>
          <w:szCs w:val="24"/>
        </w:rPr>
        <w:t xml:space="preserve">předáním objednaného zboží o více jak 14 kalendářních dní, má se za to, že </w:t>
      </w:r>
      <w:r w:rsidR="00F477A4" w:rsidRPr="001D610A">
        <w:rPr>
          <w:rFonts w:ascii="Arial" w:hAnsi="Arial" w:cs="Arial"/>
          <w:sz w:val="20"/>
          <w:szCs w:val="24"/>
        </w:rPr>
        <w:t>Dohod</w:t>
      </w:r>
      <w:r w:rsidR="00DF6EA1" w:rsidRPr="001D610A">
        <w:rPr>
          <w:rFonts w:ascii="Arial" w:hAnsi="Arial" w:cs="Arial"/>
          <w:sz w:val="20"/>
          <w:szCs w:val="24"/>
        </w:rPr>
        <w:t xml:space="preserve">a </w:t>
      </w:r>
      <w:r w:rsidR="00F3299D" w:rsidRPr="001D610A">
        <w:rPr>
          <w:rFonts w:ascii="Arial" w:hAnsi="Arial" w:cs="Arial"/>
          <w:sz w:val="20"/>
          <w:szCs w:val="24"/>
        </w:rPr>
        <w:t xml:space="preserve">včetně dílčí </w:t>
      </w:r>
      <w:r w:rsidR="00211635" w:rsidRPr="001D610A">
        <w:rPr>
          <w:rFonts w:ascii="Arial" w:hAnsi="Arial" w:cs="Arial"/>
          <w:sz w:val="20"/>
          <w:szCs w:val="24"/>
        </w:rPr>
        <w:t xml:space="preserve">kupní </w:t>
      </w:r>
      <w:r w:rsidR="00F3299D" w:rsidRPr="001D610A">
        <w:rPr>
          <w:rFonts w:ascii="Arial" w:hAnsi="Arial" w:cs="Arial"/>
          <w:sz w:val="20"/>
          <w:szCs w:val="24"/>
        </w:rPr>
        <w:t>s</w:t>
      </w:r>
      <w:r w:rsidR="00DF6EA1" w:rsidRPr="001D610A">
        <w:rPr>
          <w:rFonts w:ascii="Arial" w:hAnsi="Arial" w:cs="Arial"/>
          <w:sz w:val="20"/>
          <w:szCs w:val="24"/>
        </w:rPr>
        <w:t xml:space="preserve">mlouvy byla porušena podstatným způsobem. </w:t>
      </w:r>
    </w:p>
    <w:p w14:paraId="110DAEFD" w14:textId="77777777" w:rsidR="00F76AD8" w:rsidRPr="001D610A" w:rsidRDefault="00F76AD8"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 xml:space="preserve">Pro případ porušení uvedených smluvních povinností jsou mezi smluvními stranami sjednány dle </w:t>
      </w:r>
      <w:r w:rsidRPr="001D610A">
        <w:rPr>
          <w:rFonts w:ascii="Arial" w:hAnsi="Arial" w:cs="Arial"/>
          <w:b/>
          <w:snapToGrid w:val="0"/>
          <w:color w:val="000000"/>
          <w:sz w:val="20"/>
          <w:szCs w:val="24"/>
        </w:rPr>
        <w:t>§ 2048 OZ</w:t>
      </w:r>
      <w:r w:rsidRPr="001D610A">
        <w:rPr>
          <w:rFonts w:ascii="Arial" w:hAnsi="Arial" w:cs="Arial"/>
          <w:snapToGrid w:val="0"/>
          <w:color w:val="000000"/>
          <w:sz w:val="20"/>
          <w:szCs w:val="24"/>
        </w:rPr>
        <w:t xml:space="preserve"> tyto výše uvedené smluvní pokuty, jejichž sjednáním není dle </w:t>
      </w:r>
      <w:r w:rsidR="00FC7AF7" w:rsidRPr="001D610A">
        <w:rPr>
          <w:rFonts w:ascii="Arial" w:hAnsi="Arial" w:cs="Arial"/>
          <w:b/>
          <w:snapToGrid w:val="0"/>
          <w:color w:val="000000"/>
          <w:sz w:val="20"/>
          <w:szCs w:val="24"/>
        </w:rPr>
        <w:t>§ </w:t>
      </w:r>
      <w:r w:rsidRPr="001D610A">
        <w:rPr>
          <w:rFonts w:ascii="Arial" w:hAnsi="Arial" w:cs="Arial"/>
          <w:b/>
          <w:snapToGrid w:val="0"/>
          <w:color w:val="000000"/>
          <w:sz w:val="20"/>
          <w:szCs w:val="24"/>
        </w:rPr>
        <w:t>2050 OZ</w:t>
      </w:r>
      <w:r w:rsidRPr="001D610A">
        <w:rPr>
          <w:rFonts w:ascii="Arial" w:hAnsi="Arial" w:cs="Arial"/>
          <w:snapToGrid w:val="0"/>
          <w:color w:val="000000"/>
          <w:sz w:val="20"/>
          <w:szCs w:val="24"/>
        </w:rPr>
        <w:t xml:space="preserve"> dotčen nárok kupujícího na náhradu škody způsobené porušením povinnosti, zajištěné smluvní pokutou.</w:t>
      </w:r>
    </w:p>
    <w:p w14:paraId="54FEDBB4" w14:textId="4EBAC24F" w:rsidR="00F76AD8" w:rsidRPr="001D610A" w:rsidRDefault="00F76AD8"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napToGrid w:val="0"/>
          <w:color w:val="000000"/>
          <w:sz w:val="20"/>
          <w:szCs w:val="24"/>
        </w:rPr>
      </w:pPr>
      <w:r w:rsidRPr="001D610A">
        <w:rPr>
          <w:rFonts w:ascii="Arial" w:hAnsi="Arial" w:cs="Arial"/>
          <w:snapToGrid w:val="0"/>
          <w:color w:val="000000"/>
          <w:sz w:val="20"/>
          <w:szCs w:val="24"/>
        </w:rPr>
        <w:t>Pohledávka kupujícího na zaplacení smluvní pokuty může být započítána s</w:t>
      </w:r>
      <w:r w:rsidR="00091D9C">
        <w:rPr>
          <w:rFonts w:ascii="Arial" w:hAnsi="Arial" w:cs="Arial"/>
          <w:snapToGrid w:val="0"/>
          <w:color w:val="000000"/>
          <w:sz w:val="20"/>
          <w:szCs w:val="24"/>
        </w:rPr>
        <w:t> </w:t>
      </w:r>
      <w:r w:rsidRPr="001D610A">
        <w:rPr>
          <w:rFonts w:ascii="Arial" w:hAnsi="Arial" w:cs="Arial"/>
          <w:snapToGrid w:val="0"/>
          <w:color w:val="000000"/>
          <w:sz w:val="20"/>
          <w:szCs w:val="24"/>
        </w:rPr>
        <w:t xml:space="preserve">pohledávkou prodávajícího na zaplacení ceny. </w:t>
      </w:r>
    </w:p>
    <w:p w14:paraId="503F6048" w14:textId="75B8A52D" w:rsidR="001E2184" w:rsidRPr="001D610A" w:rsidRDefault="00505B8D"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splní svůj závazek dodat objednané zboží v</w:t>
      </w:r>
      <w:r w:rsidR="00091D9C">
        <w:rPr>
          <w:rFonts w:ascii="Arial" w:hAnsi="Arial" w:cs="Arial"/>
          <w:sz w:val="20"/>
          <w:szCs w:val="24"/>
        </w:rPr>
        <w:t> </w:t>
      </w:r>
      <w:r w:rsidRPr="001D610A">
        <w:rPr>
          <w:rFonts w:ascii="Arial" w:hAnsi="Arial" w:cs="Arial"/>
          <w:sz w:val="20"/>
          <w:szCs w:val="24"/>
        </w:rPr>
        <w:t>okamžiku, kdy toto zboží řádně a včas předá kupujícímu v</w:t>
      </w:r>
      <w:r w:rsidR="00091D9C">
        <w:rPr>
          <w:rFonts w:ascii="Arial" w:hAnsi="Arial" w:cs="Arial"/>
          <w:sz w:val="20"/>
          <w:szCs w:val="24"/>
        </w:rPr>
        <w:t> </w:t>
      </w:r>
      <w:r w:rsidRPr="001D610A">
        <w:rPr>
          <w:rFonts w:ascii="Arial" w:hAnsi="Arial" w:cs="Arial"/>
          <w:sz w:val="20"/>
          <w:szCs w:val="24"/>
        </w:rPr>
        <w:t xml:space="preserve">místě nebo způsobem určeným </w:t>
      </w:r>
      <w:r w:rsidRPr="001D610A">
        <w:rPr>
          <w:rFonts w:ascii="Arial" w:hAnsi="Arial" w:cs="Arial"/>
          <w:sz w:val="20"/>
          <w:szCs w:val="24"/>
          <w:shd w:val="clear" w:color="auto" w:fill="FFFFFF"/>
        </w:rPr>
        <w:t xml:space="preserve">podle </w:t>
      </w:r>
      <w:r w:rsidR="00211635">
        <w:rPr>
          <w:rFonts w:ascii="Arial" w:hAnsi="Arial" w:cs="Arial"/>
          <w:b/>
          <w:sz w:val="20"/>
          <w:szCs w:val="24"/>
          <w:shd w:val="clear" w:color="auto" w:fill="FFFFFF"/>
        </w:rPr>
        <w:t>odst.</w:t>
      </w:r>
      <w:r w:rsidR="005B178F" w:rsidRPr="001D610A">
        <w:rPr>
          <w:rFonts w:ascii="Arial" w:hAnsi="Arial" w:cs="Arial"/>
          <w:b/>
          <w:sz w:val="20"/>
          <w:szCs w:val="24"/>
          <w:shd w:val="clear" w:color="auto" w:fill="FFFFFF"/>
        </w:rPr>
        <w:t xml:space="preserve"> </w:t>
      </w:r>
      <w:r w:rsidR="00D53DA5" w:rsidRPr="001D610A">
        <w:rPr>
          <w:rFonts w:ascii="Arial" w:hAnsi="Arial" w:cs="Arial"/>
          <w:b/>
          <w:sz w:val="20"/>
          <w:szCs w:val="24"/>
          <w:shd w:val="clear" w:color="auto" w:fill="FFFFFF"/>
        </w:rPr>
        <w:t>5</w:t>
      </w:r>
      <w:r w:rsidRPr="001D610A">
        <w:rPr>
          <w:rFonts w:ascii="Arial" w:hAnsi="Arial" w:cs="Arial"/>
          <w:b/>
          <w:sz w:val="20"/>
          <w:szCs w:val="24"/>
          <w:shd w:val="clear" w:color="auto" w:fill="FFFFFF"/>
        </w:rPr>
        <w:t xml:space="preserve">. 1. </w:t>
      </w:r>
      <w:r w:rsidRPr="001D610A">
        <w:rPr>
          <w:rFonts w:ascii="Arial" w:hAnsi="Arial" w:cs="Arial"/>
          <w:sz w:val="20"/>
          <w:szCs w:val="24"/>
          <w:shd w:val="clear" w:color="auto" w:fill="FFFFFF"/>
        </w:rPr>
        <w:t>a</w:t>
      </w:r>
      <w:r w:rsidRPr="001D610A">
        <w:rPr>
          <w:rFonts w:ascii="Arial" w:hAnsi="Arial" w:cs="Arial"/>
          <w:b/>
          <w:sz w:val="20"/>
          <w:szCs w:val="24"/>
          <w:shd w:val="clear" w:color="auto" w:fill="FFFFFF"/>
        </w:rPr>
        <w:t xml:space="preserve"> </w:t>
      </w:r>
      <w:r w:rsidR="00211635">
        <w:rPr>
          <w:rFonts w:ascii="Arial" w:hAnsi="Arial" w:cs="Arial"/>
          <w:b/>
          <w:sz w:val="20"/>
          <w:szCs w:val="24"/>
          <w:shd w:val="clear" w:color="auto" w:fill="FFFFFF"/>
        </w:rPr>
        <w:t>odst</w:t>
      </w:r>
      <w:r w:rsidRPr="001D610A">
        <w:rPr>
          <w:rFonts w:ascii="Arial" w:hAnsi="Arial" w:cs="Arial"/>
          <w:b/>
          <w:sz w:val="20"/>
          <w:szCs w:val="24"/>
          <w:shd w:val="clear" w:color="auto" w:fill="FFFFFF"/>
        </w:rPr>
        <w:t xml:space="preserve">. </w:t>
      </w:r>
      <w:r w:rsidR="00D53DA5" w:rsidRPr="001D610A">
        <w:rPr>
          <w:rFonts w:ascii="Arial" w:hAnsi="Arial" w:cs="Arial"/>
          <w:b/>
          <w:sz w:val="20"/>
          <w:szCs w:val="24"/>
          <w:shd w:val="clear" w:color="auto" w:fill="FFFFFF"/>
        </w:rPr>
        <w:t>5</w:t>
      </w:r>
      <w:r w:rsidRPr="001D610A">
        <w:rPr>
          <w:rFonts w:ascii="Arial" w:hAnsi="Arial" w:cs="Arial"/>
          <w:b/>
          <w:sz w:val="20"/>
          <w:szCs w:val="24"/>
          <w:shd w:val="clear" w:color="auto" w:fill="FFFFFF"/>
        </w:rPr>
        <w:t>. 2</w:t>
      </w:r>
      <w:r w:rsidRPr="001D610A">
        <w:rPr>
          <w:rFonts w:ascii="Arial" w:hAnsi="Arial" w:cs="Arial"/>
          <w:sz w:val="20"/>
          <w:szCs w:val="24"/>
          <w:shd w:val="clear" w:color="auto" w:fill="FFFFFF"/>
        </w:rPr>
        <w:t>. této</w:t>
      </w:r>
      <w:r w:rsidRPr="001D610A">
        <w:rPr>
          <w:rFonts w:ascii="Arial" w:hAnsi="Arial" w:cs="Arial"/>
          <w:sz w:val="20"/>
          <w:szCs w:val="24"/>
        </w:rPr>
        <w:t xml:space="preserve"> </w:t>
      </w:r>
      <w:r w:rsidR="00F477A4" w:rsidRPr="001D610A">
        <w:rPr>
          <w:rFonts w:ascii="Arial" w:hAnsi="Arial" w:cs="Arial"/>
          <w:sz w:val="20"/>
          <w:szCs w:val="24"/>
        </w:rPr>
        <w:t>Dohod</w:t>
      </w:r>
      <w:r w:rsidRPr="001D610A">
        <w:rPr>
          <w:rFonts w:ascii="Arial" w:hAnsi="Arial" w:cs="Arial"/>
          <w:sz w:val="20"/>
          <w:szCs w:val="24"/>
        </w:rPr>
        <w:t xml:space="preserve">y. </w:t>
      </w:r>
    </w:p>
    <w:p w14:paraId="2A5D8678" w14:textId="1D6B0F15"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Ob</w:t>
      </w:r>
      <w:r w:rsidR="003D5B74" w:rsidRPr="001D610A">
        <w:rPr>
          <w:rFonts w:ascii="Arial" w:hAnsi="Arial" w:cs="Arial"/>
          <w:sz w:val="20"/>
          <w:szCs w:val="24"/>
        </w:rPr>
        <w:t>a</w:t>
      </w:r>
      <w:r w:rsidRPr="001D610A">
        <w:rPr>
          <w:rFonts w:ascii="Arial" w:hAnsi="Arial" w:cs="Arial"/>
          <w:sz w:val="20"/>
          <w:szCs w:val="24"/>
        </w:rPr>
        <w:t xml:space="preserve"> </w:t>
      </w:r>
      <w:r w:rsidR="00CF08CE" w:rsidRPr="001D610A">
        <w:rPr>
          <w:rFonts w:ascii="Arial" w:hAnsi="Arial" w:cs="Arial"/>
          <w:sz w:val="20"/>
          <w:szCs w:val="24"/>
        </w:rPr>
        <w:t xml:space="preserve">účastnící dohody </w:t>
      </w:r>
      <w:r w:rsidR="003F509C" w:rsidRPr="001D610A">
        <w:rPr>
          <w:rFonts w:ascii="Arial" w:hAnsi="Arial" w:cs="Arial"/>
          <w:sz w:val="20"/>
          <w:szCs w:val="24"/>
        </w:rPr>
        <w:t>se vzájemně dohodli</w:t>
      </w:r>
      <w:r w:rsidRPr="001D610A">
        <w:rPr>
          <w:rFonts w:ascii="Arial" w:hAnsi="Arial" w:cs="Arial"/>
          <w:sz w:val="20"/>
          <w:szCs w:val="24"/>
        </w:rPr>
        <w:t>, že zboží bude předáno na základě fyzické přejímky zboží uskutečněné mezi oprávněnými pracovníky prodávajícího a oprávněnými pracovníky kupujícího</w:t>
      </w:r>
      <w:r w:rsidR="00C03014" w:rsidRPr="001D610A">
        <w:rPr>
          <w:rFonts w:ascii="Arial" w:hAnsi="Arial" w:cs="Arial"/>
          <w:sz w:val="20"/>
          <w:szCs w:val="24"/>
        </w:rPr>
        <w:t xml:space="preserve">, </w:t>
      </w:r>
      <w:r w:rsidRPr="001D610A">
        <w:rPr>
          <w:rFonts w:ascii="Arial" w:hAnsi="Arial" w:cs="Arial"/>
          <w:sz w:val="20"/>
          <w:szCs w:val="24"/>
        </w:rPr>
        <w:t>přičemž výsledek fyzické přejímky zboží musí být vyznačen v</w:t>
      </w:r>
      <w:r w:rsidR="00091D9C">
        <w:rPr>
          <w:rFonts w:ascii="Arial" w:hAnsi="Arial" w:cs="Arial"/>
          <w:sz w:val="20"/>
          <w:szCs w:val="24"/>
        </w:rPr>
        <w:t> </w:t>
      </w:r>
      <w:r w:rsidRPr="001D610A">
        <w:rPr>
          <w:rFonts w:ascii="Arial" w:hAnsi="Arial" w:cs="Arial"/>
          <w:sz w:val="20"/>
          <w:szCs w:val="24"/>
        </w:rPr>
        <w:t>dodacím nebo nákladním listě</w:t>
      </w:r>
      <w:r w:rsidR="00D53DA5" w:rsidRPr="001D610A">
        <w:rPr>
          <w:rFonts w:ascii="Arial" w:hAnsi="Arial" w:cs="Arial"/>
          <w:sz w:val="20"/>
          <w:szCs w:val="24"/>
        </w:rPr>
        <w:t xml:space="preserve"> s</w:t>
      </w:r>
      <w:r w:rsidR="00091D9C">
        <w:rPr>
          <w:rFonts w:ascii="Arial" w:hAnsi="Arial" w:cs="Arial"/>
          <w:sz w:val="20"/>
          <w:szCs w:val="24"/>
        </w:rPr>
        <w:t> </w:t>
      </w:r>
      <w:r w:rsidR="00D53DA5" w:rsidRPr="001D610A">
        <w:rPr>
          <w:rFonts w:ascii="Arial" w:hAnsi="Arial" w:cs="Arial"/>
          <w:sz w:val="20"/>
          <w:szCs w:val="24"/>
        </w:rPr>
        <w:t>podpisem oprávněné osoby</w:t>
      </w:r>
      <w:r w:rsidRPr="001D610A">
        <w:rPr>
          <w:rFonts w:ascii="Arial" w:hAnsi="Arial" w:cs="Arial"/>
          <w:sz w:val="20"/>
          <w:szCs w:val="24"/>
        </w:rPr>
        <w:t xml:space="preserve">. </w:t>
      </w:r>
    </w:p>
    <w:p w14:paraId="60FC7B0A" w14:textId="197C70B9"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lastRenderedPageBreak/>
        <w:t>Prodávající je povinen v</w:t>
      </w:r>
      <w:r w:rsidR="00091D9C">
        <w:rPr>
          <w:rFonts w:ascii="Arial" w:hAnsi="Arial" w:cs="Arial"/>
          <w:sz w:val="20"/>
          <w:szCs w:val="24"/>
        </w:rPr>
        <w:t> </w:t>
      </w:r>
      <w:r w:rsidRPr="001D610A">
        <w:rPr>
          <w:rFonts w:ascii="Arial" w:hAnsi="Arial" w:cs="Arial"/>
          <w:sz w:val="20"/>
          <w:szCs w:val="24"/>
        </w:rPr>
        <w:t>okamžiku předání zboží kupujícímu nebo dopravci určenému prodávajícím předat spolu se zbožím doklady, které jsou nutné k</w:t>
      </w:r>
      <w:r w:rsidR="00091D9C">
        <w:rPr>
          <w:rFonts w:ascii="Arial" w:hAnsi="Arial" w:cs="Arial"/>
          <w:sz w:val="20"/>
          <w:szCs w:val="24"/>
        </w:rPr>
        <w:t> </w:t>
      </w:r>
      <w:r w:rsidRPr="001D610A">
        <w:rPr>
          <w:rFonts w:ascii="Arial" w:hAnsi="Arial" w:cs="Arial"/>
          <w:sz w:val="20"/>
          <w:szCs w:val="24"/>
        </w:rPr>
        <w:t>převzetí a k</w:t>
      </w:r>
      <w:r w:rsidR="00091D9C">
        <w:rPr>
          <w:rFonts w:ascii="Arial" w:hAnsi="Arial" w:cs="Arial"/>
          <w:sz w:val="20"/>
          <w:szCs w:val="24"/>
        </w:rPr>
        <w:t> </w:t>
      </w:r>
      <w:r w:rsidRPr="001D610A">
        <w:rPr>
          <w:rFonts w:ascii="Arial" w:hAnsi="Arial" w:cs="Arial"/>
          <w:sz w:val="20"/>
          <w:szCs w:val="24"/>
        </w:rPr>
        <w:t>užívání zboží, zejména doklady stanovené obecně závaznými právními předpisy a dále pak i doklady v</w:t>
      </w:r>
      <w:r w:rsidR="00091D9C">
        <w:rPr>
          <w:rFonts w:ascii="Arial" w:hAnsi="Arial" w:cs="Arial"/>
          <w:sz w:val="20"/>
          <w:szCs w:val="24"/>
        </w:rPr>
        <w:t> </w:t>
      </w:r>
      <w:r w:rsidRPr="001D610A">
        <w:rPr>
          <w:rFonts w:ascii="Arial" w:hAnsi="Arial" w:cs="Arial"/>
          <w:sz w:val="20"/>
          <w:szCs w:val="24"/>
        </w:rPr>
        <w:t xml:space="preserve">rozsahu stanoveném dílčí kupní </w:t>
      </w:r>
      <w:r w:rsidR="00F3299D" w:rsidRPr="001D610A">
        <w:rPr>
          <w:rFonts w:ascii="Arial" w:hAnsi="Arial" w:cs="Arial"/>
          <w:sz w:val="20"/>
          <w:szCs w:val="24"/>
        </w:rPr>
        <w:t>s</w:t>
      </w:r>
      <w:r w:rsidRPr="001D610A">
        <w:rPr>
          <w:rFonts w:ascii="Arial" w:hAnsi="Arial" w:cs="Arial"/>
          <w:sz w:val="20"/>
          <w:szCs w:val="24"/>
        </w:rPr>
        <w:t xml:space="preserve">mlouvou. </w:t>
      </w:r>
    </w:p>
    <w:p w14:paraId="5109197B" w14:textId="77777777" w:rsidR="001E2184" w:rsidRPr="001D610A" w:rsidRDefault="001A177A" w:rsidP="009C589E">
      <w:pPr>
        <w:pStyle w:val="Odstavecseseznamem"/>
        <w:numPr>
          <w:ilvl w:val="0"/>
          <w:numId w:val="22"/>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Neurčí-li </w:t>
      </w:r>
      <w:r w:rsidR="00BE188D" w:rsidRPr="001D610A">
        <w:rPr>
          <w:rFonts w:ascii="Arial" w:hAnsi="Arial" w:cs="Arial"/>
          <w:sz w:val="20"/>
          <w:szCs w:val="24"/>
        </w:rPr>
        <w:t>objednávka</w:t>
      </w:r>
      <w:r w:rsidRPr="001D610A">
        <w:rPr>
          <w:rFonts w:ascii="Arial" w:hAnsi="Arial" w:cs="Arial"/>
          <w:sz w:val="20"/>
          <w:szCs w:val="24"/>
        </w:rPr>
        <w:t xml:space="preserve"> jinak, je prodávající povinen zboží opatřit takovým obalem pro přepravu, který zabezpečuje řádné uchování a ochranu zboží před jeho poškozením. </w:t>
      </w:r>
    </w:p>
    <w:p w14:paraId="65235E45" w14:textId="6EEAF10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D53DA5"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18E46E10"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Odpovědnost za vady </w:t>
      </w:r>
    </w:p>
    <w:p w14:paraId="0E5F0BFF" w14:textId="53E186F5" w:rsidR="001E2184" w:rsidRPr="001D610A" w:rsidRDefault="00505B8D" w:rsidP="009C589E">
      <w:pPr>
        <w:pStyle w:val="Odstavecseseznamem"/>
        <w:keepNext/>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Prodávající je povinen dodat zboží v</w:t>
      </w:r>
      <w:r w:rsidR="00091D9C">
        <w:rPr>
          <w:rFonts w:ascii="Arial" w:hAnsi="Arial" w:cs="Arial"/>
          <w:sz w:val="20"/>
          <w:szCs w:val="24"/>
        </w:rPr>
        <w:t> </w:t>
      </w:r>
      <w:r w:rsidRPr="001D610A">
        <w:rPr>
          <w:rFonts w:ascii="Arial" w:hAnsi="Arial" w:cs="Arial"/>
          <w:sz w:val="20"/>
          <w:szCs w:val="24"/>
        </w:rPr>
        <w:t>množství, jakosti a proved</w:t>
      </w:r>
      <w:r w:rsidR="00F3299D" w:rsidRPr="001D610A">
        <w:rPr>
          <w:rFonts w:ascii="Arial" w:hAnsi="Arial" w:cs="Arial"/>
          <w:sz w:val="20"/>
          <w:szCs w:val="24"/>
        </w:rPr>
        <w:t>ení, jež určuje dílčí kupní s</w:t>
      </w:r>
      <w:r w:rsidRPr="001D610A">
        <w:rPr>
          <w:rFonts w:ascii="Arial" w:hAnsi="Arial" w:cs="Arial"/>
          <w:sz w:val="20"/>
          <w:szCs w:val="24"/>
        </w:rPr>
        <w:t xml:space="preserve">mlouva a tato </w:t>
      </w:r>
      <w:r w:rsidR="00F477A4" w:rsidRPr="001D610A">
        <w:rPr>
          <w:rFonts w:ascii="Arial" w:hAnsi="Arial" w:cs="Arial"/>
          <w:sz w:val="20"/>
          <w:szCs w:val="24"/>
        </w:rPr>
        <w:t>Dohod</w:t>
      </w:r>
      <w:r w:rsidRPr="001D610A">
        <w:rPr>
          <w:rFonts w:ascii="Arial" w:hAnsi="Arial" w:cs="Arial"/>
          <w:sz w:val="20"/>
          <w:szCs w:val="24"/>
        </w:rPr>
        <w:t>a, včetně příslušné technické dokumentace</w:t>
      </w:r>
      <w:r w:rsidR="00756CD0" w:rsidRPr="001D610A">
        <w:rPr>
          <w:rFonts w:ascii="Arial" w:hAnsi="Arial" w:cs="Arial"/>
          <w:sz w:val="20"/>
          <w:szCs w:val="24"/>
        </w:rPr>
        <w:t xml:space="preserve"> platné EN, ČSN a technologické postupy</w:t>
      </w:r>
      <w:r w:rsidR="00BB05A8" w:rsidRPr="001D610A">
        <w:rPr>
          <w:rFonts w:ascii="Arial" w:hAnsi="Arial" w:cs="Arial"/>
          <w:sz w:val="20"/>
          <w:szCs w:val="24"/>
        </w:rPr>
        <w:t xml:space="preserve"> (TP)</w:t>
      </w:r>
      <w:r w:rsidRPr="001D610A">
        <w:rPr>
          <w:rFonts w:ascii="Arial" w:hAnsi="Arial" w:cs="Arial"/>
          <w:sz w:val="20"/>
          <w:szCs w:val="24"/>
        </w:rPr>
        <w:t>. Jestliže prodávající poruší své uvedené povinnosti, vznikají kupujícímu nároky z</w:t>
      </w:r>
      <w:r w:rsidR="00091D9C">
        <w:rPr>
          <w:rFonts w:ascii="Arial" w:hAnsi="Arial" w:cs="Arial"/>
          <w:sz w:val="20"/>
          <w:szCs w:val="24"/>
        </w:rPr>
        <w:t> </w:t>
      </w:r>
      <w:r w:rsidRPr="001D610A">
        <w:rPr>
          <w:rFonts w:ascii="Arial" w:hAnsi="Arial" w:cs="Arial"/>
          <w:sz w:val="20"/>
          <w:szCs w:val="24"/>
        </w:rPr>
        <w:t xml:space="preserve">odpovědnosti za vady, které se řídí ustanoveními </w:t>
      </w:r>
      <w:r w:rsidRPr="001D610A">
        <w:rPr>
          <w:rFonts w:ascii="Arial" w:hAnsi="Arial" w:cs="Arial"/>
          <w:b/>
          <w:sz w:val="20"/>
          <w:szCs w:val="24"/>
        </w:rPr>
        <w:t xml:space="preserve">§ 2099 a násl. </w:t>
      </w:r>
      <w:r w:rsidR="00BB05A8" w:rsidRPr="001D610A">
        <w:rPr>
          <w:rFonts w:ascii="Arial" w:hAnsi="Arial" w:cs="Arial"/>
          <w:b/>
          <w:sz w:val="20"/>
          <w:szCs w:val="24"/>
        </w:rPr>
        <w:t>OZ</w:t>
      </w:r>
      <w:r w:rsidRPr="001D610A">
        <w:rPr>
          <w:rFonts w:ascii="Arial" w:hAnsi="Arial" w:cs="Arial"/>
          <w:sz w:val="20"/>
          <w:szCs w:val="24"/>
        </w:rPr>
        <w:t xml:space="preserve">. </w:t>
      </w:r>
    </w:p>
    <w:p w14:paraId="6F5BE13E" w14:textId="5216F5C7" w:rsidR="001E2184" w:rsidRPr="001D610A" w:rsidRDefault="00505B8D"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Kupující je oprávněn uplatnit nároky z</w:t>
      </w:r>
      <w:r w:rsidR="00091D9C">
        <w:rPr>
          <w:rFonts w:ascii="Arial" w:hAnsi="Arial" w:cs="Arial"/>
          <w:sz w:val="20"/>
          <w:szCs w:val="24"/>
        </w:rPr>
        <w:t> </w:t>
      </w:r>
      <w:r w:rsidRPr="001D610A">
        <w:rPr>
          <w:rFonts w:ascii="Arial" w:hAnsi="Arial" w:cs="Arial"/>
          <w:sz w:val="20"/>
          <w:szCs w:val="24"/>
        </w:rPr>
        <w:t xml:space="preserve">odpovědnosti za vady zboží pouze písemným oznámením doručeným prodávajícímu. </w:t>
      </w:r>
    </w:p>
    <w:p w14:paraId="32DCFCCA" w14:textId="33FCEBCC" w:rsidR="00922526" w:rsidRPr="00F97FA2" w:rsidRDefault="00922526"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F97FA2">
        <w:rPr>
          <w:rFonts w:ascii="Arial" w:hAnsi="Arial" w:cs="Arial"/>
          <w:sz w:val="20"/>
          <w:szCs w:val="24"/>
        </w:rPr>
        <w:t>Prodávající poskytuje na zboží záruku za jakost v</w:t>
      </w:r>
      <w:r w:rsidR="00091D9C" w:rsidRPr="00F97FA2">
        <w:rPr>
          <w:rFonts w:ascii="Arial" w:hAnsi="Arial" w:cs="Arial"/>
          <w:sz w:val="20"/>
          <w:szCs w:val="24"/>
        </w:rPr>
        <w:t> </w:t>
      </w:r>
      <w:r w:rsidRPr="00F97FA2">
        <w:rPr>
          <w:rFonts w:ascii="Arial" w:hAnsi="Arial" w:cs="Arial"/>
          <w:sz w:val="20"/>
          <w:szCs w:val="24"/>
        </w:rPr>
        <w:t xml:space="preserve">délce </w:t>
      </w:r>
      <w:r w:rsidR="000136F7" w:rsidRPr="00F97FA2">
        <w:rPr>
          <w:rFonts w:ascii="Arial" w:hAnsi="Arial" w:cs="Arial"/>
          <w:sz w:val="20"/>
          <w:szCs w:val="24"/>
        </w:rPr>
        <w:t>2 let</w:t>
      </w:r>
      <w:r w:rsidRPr="00F97FA2">
        <w:rPr>
          <w:rFonts w:ascii="Arial" w:hAnsi="Arial" w:cs="Arial"/>
          <w:sz w:val="20"/>
          <w:szCs w:val="24"/>
        </w:rPr>
        <w:t>. Záruční doba počíná běžet dnem dodání zboží kupujícímu.</w:t>
      </w:r>
    </w:p>
    <w:p w14:paraId="62DA8F32" w14:textId="77777777" w:rsidR="00756CD0" w:rsidRPr="001D610A" w:rsidRDefault="00756CD0" w:rsidP="009C589E">
      <w:pPr>
        <w:pStyle w:val="Odstavecseseznamem"/>
        <w:numPr>
          <w:ilvl w:val="0"/>
          <w:numId w:val="24"/>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Reklamace a záruky uplatňuje kupující přímo u prodávajícího.</w:t>
      </w:r>
    </w:p>
    <w:p w14:paraId="75B46BBE" w14:textId="5E152774" w:rsidR="001A177A" w:rsidRPr="001D610A" w:rsidRDefault="001A2B52"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V</w:t>
      </w:r>
      <w:r w:rsidR="001A177A" w:rsidRPr="001D610A">
        <w:rPr>
          <w:rFonts w:ascii="Arial" w:hAnsi="Arial" w:cs="Arial"/>
          <w:b/>
          <w:bCs/>
          <w:sz w:val="20"/>
          <w:szCs w:val="24"/>
        </w:rPr>
        <w:t>I</w:t>
      </w:r>
      <w:r w:rsidR="00EC30D8" w:rsidRPr="001D610A">
        <w:rPr>
          <w:rFonts w:ascii="Arial" w:hAnsi="Arial" w:cs="Arial"/>
          <w:b/>
          <w:bCs/>
          <w:sz w:val="20"/>
          <w:szCs w:val="24"/>
        </w:rPr>
        <w:t>I</w:t>
      </w:r>
      <w:r w:rsidR="00B1064A">
        <w:rPr>
          <w:rFonts w:ascii="Arial" w:hAnsi="Arial" w:cs="Arial"/>
          <w:b/>
          <w:bCs/>
          <w:sz w:val="20"/>
          <w:szCs w:val="24"/>
        </w:rPr>
        <w:t>I</w:t>
      </w:r>
      <w:r w:rsidR="001A177A" w:rsidRPr="001D610A">
        <w:rPr>
          <w:rFonts w:ascii="Arial" w:hAnsi="Arial" w:cs="Arial"/>
          <w:b/>
          <w:bCs/>
          <w:sz w:val="20"/>
          <w:szCs w:val="24"/>
        </w:rPr>
        <w:t>.</w:t>
      </w:r>
    </w:p>
    <w:p w14:paraId="25965E86" w14:textId="1BE53EE9"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Zánik rámcové </w:t>
      </w:r>
      <w:r w:rsidR="00211635">
        <w:rPr>
          <w:rFonts w:ascii="Arial" w:hAnsi="Arial" w:cs="Arial"/>
          <w:b/>
          <w:bCs/>
          <w:sz w:val="20"/>
          <w:szCs w:val="24"/>
        </w:rPr>
        <w:t>d</w:t>
      </w:r>
      <w:r w:rsidR="00F477A4" w:rsidRPr="001D610A">
        <w:rPr>
          <w:rFonts w:ascii="Arial" w:hAnsi="Arial" w:cs="Arial"/>
          <w:b/>
          <w:bCs/>
          <w:sz w:val="20"/>
          <w:szCs w:val="24"/>
        </w:rPr>
        <w:t>ohod</w:t>
      </w:r>
      <w:r w:rsidRPr="001D610A">
        <w:rPr>
          <w:rFonts w:ascii="Arial" w:hAnsi="Arial" w:cs="Arial"/>
          <w:b/>
          <w:bCs/>
          <w:sz w:val="20"/>
          <w:szCs w:val="24"/>
        </w:rPr>
        <w:t xml:space="preserve">y </w:t>
      </w:r>
    </w:p>
    <w:p w14:paraId="14B4EFF5" w14:textId="740CA6E3" w:rsidR="001E2184" w:rsidRPr="001D610A" w:rsidRDefault="00505B8D" w:rsidP="009C589E">
      <w:pPr>
        <w:pStyle w:val="Odstavecseseznamem"/>
        <w:keepNext/>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Tento závazkový vztah založený mezi oběma smluvními stranami touto </w:t>
      </w:r>
      <w:r w:rsidR="00F477A4" w:rsidRPr="001D610A">
        <w:rPr>
          <w:rFonts w:ascii="Arial" w:hAnsi="Arial" w:cs="Arial"/>
          <w:sz w:val="20"/>
          <w:szCs w:val="24"/>
        </w:rPr>
        <w:t>Dohod</w:t>
      </w:r>
      <w:r w:rsidRPr="001D610A">
        <w:rPr>
          <w:rFonts w:ascii="Arial" w:hAnsi="Arial" w:cs="Arial"/>
          <w:sz w:val="20"/>
          <w:szCs w:val="24"/>
        </w:rPr>
        <w:t>ou zaniká, nastane-li některá z</w:t>
      </w:r>
      <w:r w:rsidR="00091D9C">
        <w:rPr>
          <w:rFonts w:ascii="Arial" w:hAnsi="Arial" w:cs="Arial"/>
          <w:sz w:val="20"/>
          <w:szCs w:val="24"/>
        </w:rPr>
        <w:t> </w:t>
      </w:r>
      <w:r w:rsidRPr="001D610A">
        <w:rPr>
          <w:rFonts w:ascii="Arial" w:hAnsi="Arial" w:cs="Arial"/>
          <w:sz w:val="20"/>
          <w:szCs w:val="24"/>
        </w:rPr>
        <w:t xml:space="preserve">níže uvedených právních skutečností: </w:t>
      </w:r>
    </w:p>
    <w:p w14:paraId="7C664319" w14:textId="757A98E0" w:rsidR="001A177A" w:rsidRPr="001D610A" w:rsidRDefault="001A177A"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písemnou dohodou obou smluvních stran, a to ke dni uvedenému v</w:t>
      </w:r>
      <w:r w:rsidR="00091D9C">
        <w:rPr>
          <w:rFonts w:ascii="Arial" w:hAnsi="Arial" w:cs="Arial"/>
          <w:sz w:val="20"/>
          <w:szCs w:val="24"/>
        </w:rPr>
        <w:t> </w:t>
      </w:r>
      <w:r w:rsidRPr="001D610A">
        <w:rPr>
          <w:rFonts w:ascii="Arial" w:hAnsi="Arial" w:cs="Arial"/>
          <w:sz w:val="20"/>
          <w:szCs w:val="24"/>
        </w:rPr>
        <w:t xml:space="preserve">takovéto dohodě, jinak ke dni následujícímu po dni uzavření dohody o zániku závazkového vztahu. </w:t>
      </w:r>
    </w:p>
    <w:p w14:paraId="7A28FFA7" w14:textId="40772FBE" w:rsidR="001A177A" w:rsidRPr="001D610A" w:rsidRDefault="002C2194"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 xml:space="preserve">písemným </w:t>
      </w:r>
      <w:r w:rsidR="001A177A" w:rsidRPr="001D610A">
        <w:rPr>
          <w:rFonts w:ascii="Arial" w:hAnsi="Arial" w:cs="Arial"/>
          <w:sz w:val="20"/>
          <w:szCs w:val="24"/>
        </w:rPr>
        <w:t xml:space="preserve">odstoupením od </w:t>
      </w:r>
      <w:r w:rsidR="00F477A4" w:rsidRPr="001D610A">
        <w:rPr>
          <w:rFonts w:ascii="Arial" w:hAnsi="Arial" w:cs="Arial"/>
          <w:sz w:val="20"/>
          <w:szCs w:val="24"/>
        </w:rPr>
        <w:t>Dohod</w:t>
      </w:r>
      <w:r w:rsidR="001A177A" w:rsidRPr="001D610A">
        <w:rPr>
          <w:rFonts w:ascii="Arial" w:hAnsi="Arial" w:cs="Arial"/>
          <w:sz w:val="20"/>
          <w:szCs w:val="24"/>
        </w:rPr>
        <w:t xml:space="preserve">y, přičemž kterákoli ze smluvních stran je oprávněna od této </w:t>
      </w:r>
      <w:r w:rsidR="00F477A4" w:rsidRPr="001D610A">
        <w:rPr>
          <w:rFonts w:ascii="Arial" w:hAnsi="Arial" w:cs="Arial"/>
          <w:sz w:val="20"/>
          <w:szCs w:val="24"/>
        </w:rPr>
        <w:t>Dohod</w:t>
      </w:r>
      <w:r w:rsidR="001A177A" w:rsidRPr="001D610A">
        <w:rPr>
          <w:rFonts w:ascii="Arial" w:hAnsi="Arial" w:cs="Arial"/>
          <w:sz w:val="20"/>
          <w:szCs w:val="24"/>
        </w:rPr>
        <w:t>y odstoupit, j</w:t>
      </w:r>
      <w:r w:rsidR="00F3299D" w:rsidRPr="001D610A">
        <w:rPr>
          <w:rFonts w:ascii="Arial" w:hAnsi="Arial" w:cs="Arial"/>
          <w:sz w:val="20"/>
          <w:szCs w:val="24"/>
        </w:rPr>
        <w:t>e-li tak ujednáno v</w:t>
      </w:r>
      <w:r w:rsidR="00091D9C">
        <w:rPr>
          <w:rFonts w:ascii="Arial" w:hAnsi="Arial" w:cs="Arial"/>
          <w:sz w:val="20"/>
          <w:szCs w:val="24"/>
        </w:rPr>
        <w:t> </w:t>
      </w:r>
      <w:r w:rsidR="00F3299D" w:rsidRPr="001D610A">
        <w:rPr>
          <w:rFonts w:ascii="Arial" w:hAnsi="Arial" w:cs="Arial"/>
          <w:sz w:val="20"/>
          <w:szCs w:val="24"/>
        </w:rPr>
        <w:t>této</w:t>
      </w:r>
      <w:r w:rsidR="001A177A" w:rsidRPr="001D610A">
        <w:rPr>
          <w:rFonts w:ascii="Arial" w:hAnsi="Arial" w:cs="Arial"/>
          <w:sz w:val="20"/>
          <w:szCs w:val="24"/>
        </w:rPr>
        <w:t xml:space="preserve"> </w:t>
      </w:r>
      <w:r w:rsidR="00F477A4" w:rsidRPr="001D610A">
        <w:rPr>
          <w:rFonts w:ascii="Arial" w:hAnsi="Arial" w:cs="Arial"/>
          <w:sz w:val="20"/>
          <w:szCs w:val="24"/>
        </w:rPr>
        <w:t>Dohod</w:t>
      </w:r>
      <w:r w:rsidR="001A177A" w:rsidRPr="001D610A">
        <w:rPr>
          <w:rFonts w:ascii="Arial" w:hAnsi="Arial" w:cs="Arial"/>
          <w:sz w:val="20"/>
          <w:szCs w:val="24"/>
        </w:rPr>
        <w:t xml:space="preserve">ě nebo byla-li </w:t>
      </w:r>
      <w:r w:rsidR="00F477A4" w:rsidRPr="001D610A">
        <w:rPr>
          <w:rFonts w:ascii="Arial" w:hAnsi="Arial" w:cs="Arial"/>
          <w:sz w:val="20"/>
          <w:szCs w:val="24"/>
        </w:rPr>
        <w:t>Dohod</w:t>
      </w:r>
      <w:r w:rsidR="001A177A" w:rsidRPr="001D610A">
        <w:rPr>
          <w:rFonts w:ascii="Arial" w:hAnsi="Arial" w:cs="Arial"/>
          <w:sz w:val="20"/>
          <w:szCs w:val="24"/>
        </w:rPr>
        <w:t>a jednáním druhé</w:t>
      </w:r>
      <w:r w:rsidR="00CF08CE" w:rsidRPr="001D610A">
        <w:rPr>
          <w:rFonts w:ascii="Arial" w:hAnsi="Arial" w:cs="Arial"/>
          <w:sz w:val="20"/>
          <w:szCs w:val="24"/>
        </w:rPr>
        <w:t>ho účastníka dohody</w:t>
      </w:r>
      <w:r w:rsidR="001A177A" w:rsidRPr="001D610A">
        <w:rPr>
          <w:rFonts w:ascii="Arial" w:hAnsi="Arial" w:cs="Arial"/>
          <w:sz w:val="20"/>
          <w:szCs w:val="24"/>
        </w:rPr>
        <w:t xml:space="preserve"> porušena podstatným způsobem, a to vždy po předchozím upozornění na porušení </w:t>
      </w:r>
      <w:r w:rsidR="00F477A4" w:rsidRPr="001D610A">
        <w:rPr>
          <w:rFonts w:ascii="Arial" w:hAnsi="Arial" w:cs="Arial"/>
          <w:sz w:val="20"/>
          <w:szCs w:val="24"/>
        </w:rPr>
        <w:t>Dohod</w:t>
      </w:r>
      <w:r w:rsidR="001A177A" w:rsidRPr="001D610A">
        <w:rPr>
          <w:rFonts w:ascii="Arial" w:hAnsi="Arial" w:cs="Arial"/>
          <w:sz w:val="20"/>
          <w:szCs w:val="24"/>
        </w:rPr>
        <w:t>y s</w:t>
      </w:r>
      <w:r w:rsidR="00091D9C">
        <w:rPr>
          <w:rFonts w:ascii="Arial" w:hAnsi="Arial" w:cs="Arial"/>
          <w:sz w:val="20"/>
          <w:szCs w:val="24"/>
        </w:rPr>
        <w:t> </w:t>
      </w:r>
      <w:r w:rsidR="001A177A" w:rsidRPr="001D610A">
        <w:rPr>
          <w:rFonts w:ascii="Arial" w:hAnsi="Arial" w:cs="Arial"/>
          <w:sz w:val="20"/>
          <w:szCs w:val="24"/>
        </w:rPr>
        <w:t>poskytnutím náhradní lhůty k</w:t>
      </w:r>
      <w:r w:rsidR="00091D9C">
        <w:rPr>
          <w:rFonts w:ascii="Arial" w:hAnsi="Arial" w:cs="Arial"/>
          <w:sz w:val="20"/>
          <w:szCs w:val="24"/>
        </w:rPr>
        <w:t> </w:t>
      </w:r>
      <w:r w:rsidR="001A177A" w:rsidRPr="001D610A">
        <w:rPr>
          <w:rFonts w:ascii="Arial" w:hAnsi="Arial" w:cs="Arial"/>
          <w:sz w:val="20"/>
          <w:szCs w:val="24"/>
        </w:rPr>
        <w:t xml:space="preserve">odstranění stavu porušení </w:t>
      </w:r>
      <w:r w:rsidR="00F477A4" w:rsidRPr="001D610A">
        <w:rPr>
          <w:rFonts w:ascii="Arial" w:hAnsi="Arial" w:cs="Arial"/>
          <w:sz w:val="20"/>
          <w:szCs w:val="24"/>
        </w:rPr>
        <w:t>Dohod</w:t>
      </w:r>
      <w:r w:rsidR="001A177A" w:rsidRPr="001D610A">
        <w:rPr>
          <w:rFonts w:ascii="Arial" w:hAnsi="Arial" w:cs="Arial"/>
          <w:sz w:val="20"/>
          <w:szCs w:val="24"/>
        </w:rPr>
        <w:t>y a s</w:t>
      </w:r>
      <w:r w:rsidR="00091D9C">
        <w:rPr>
          <w:rFonts w:ascii="Arial" w:hAnsi="Arial" w:cs="Arial"/>
          <w:sz w:val="20"/>
          <w:szCs w:val="24"/>
        </w:rPr>
        <w:t> </w:t>
      </w:r>
      <w:r w:rsidR="001A177A" w:rsidRPr="001D610A">
        <w:rPr>
          <w:rFonts w:ascii="Arial" w:hAnsi="Arial" w:cs="Arial"/>
          <w:sz w:val="20"/>
          <w:szCs w:val="24"/>
        </w:rPr>
        <w:t xml:space="preserve">upozorněním na možnost odstoupení od </w:t>
      </w:r>
      <w:r w:rsidR="00F477A4" w:rsidRPr="001D610A">
        <w:rPr>
          <w:rFonts w:ascii="Arial" w:hAnsi="Arial" w:cs="Arial"/>
          <w:sz w:val="20"/>
          <w:szCs w:val="24"/>
        </w:rPr>
        <w:t>Dohod</w:t>
      </w:r>
      <w:r w:rsidR="001A177A" w:rsidRPr="001D610A">
        <w:rPr>
          <w:rFonts w:ascii="Arial" w:hAnsi="Arial" w:cs="Arial"/>
          <w:sz w:val="20"/>
          <w:szCs w:val="24"/>
        </w:rPr>
        <w:t xml:space="preserve">y. Odstoupením </w:t>
      </w:r>
      <w:r w:rsidR="00F477A4" w:rsidRPr="001D610A">
        <w:rPr>
          <w:rFonts w:ascii="Arial" w:hAnsi="Arial" w:cs="Arial"/>
          <w:sz w:val="20"/>
          <w:szCs w:val="24"/>
        </w:rPr>
        <w:t>Dohod</w:t>
      </w:r>
      <w:r w:rsidR="001A177A" w:rsidRPr="001D610A">
        <w:rPr>
          <w:rFonts w:ascii="Arial" w:hAnsi="Arial" w:cs="Arial"/>
          <w:sz w:val="20"/>
          <w:szCs w:val="24"/>
        </w:rPr>
        <w:t>a zaniká ke dni doručení projevu vůle směřujícího k</w:t>
      </w:r>
      <w:r w:rsidR="00091D9C">
        <w:rPr>
          <w:rFonts w:ascii="Arial" w:hAnsi="Arial" w:cs="Arial"/>
          <w:sz w:val="20"/>
          <w:szCs w:val="24"/>
        </w:rPr>
        <w:t> </w:t>
      </w:r>
      <w:r w:rsidR="001A177A" w:rsidRPr="001D610A">
        <w:rPr>
          <w:rFonts w:ascii="Arial" w:hAnsi="Arial" w:cs="Arial"/>
          <w:sz w:val="20"/>
          <w:szCs w:val="24"/>
        </w:rPr>
        <w:t xml:space="preserve">odstoupení od </w:t>
      </w:r>
      <w:r w:rsidR="00F477A4" w:rsidRPr="001D610A">
        <w:rPr>
          <w:rFonts w:ascii="Arial" w:hAnsi="Arial" w:cs="Arial"/>
          <w:sz w:val="20"/>
          <w:szCs w:val="24"/>
        </w:rPr>
        <w:t>Dohod</w:t>
      </w:r>
      <w:r w:rsidR="001A177A" w:rsidRPr="001D610A">
        <w:rPr>
          <w:rFonts w:ascii="Arial" w:hAnsi="Arial" w:cs="Arial"/>
          <w:sz w:val="20"/>
          <w:szCs w:val="24"/>
        </w:rPr>
        <w:t>y. Účinky odstoupení se řídí ustanovením obč</w:t>
      </w:r>
      <w:r w:rsidR="009D1EE1" w:rsidRPr="001D610A">
        <w:rPr>
          <w:rFonts w:ascii="Arial" w:hAnsi="Arial" w:cs="Arial"/>
          <w:sz w:val="20"/>
          <w:szCs w:val="24"/>
        </w:rPr>
        <w:t>anského</w:t>
      </w:r>
      <w:r w:rsidR="001A177A" w:rsidRPr="001D610A">
        <w:rPr>
          <w:rFonts w:ascii="Arial" w:hAnsi="Arial" w:cs="Arial"/>
          <w:sz w:val="20"/>
          <w:szCs w:val="24"/>
        </w:rPr>
        <w:t xml:space="preserve"> zák</w:t>
      </w:r>
      <w:r w:rsidR="009D1EE1" w:rsidRPr="001D610A">
        <w:rPr>
          <w:rFonts w:ascii="Arial" w:hAnsi="Arial" w:cs="Arial"/>
          <w:sz w:val="20"/>
          <w:szCs w:val="24"/>
        </w:rPr>
        <w:t>oníku</w:t>
      </w:r>
      <w:r w:rsidR="00F3299D" w:rsidRPr="001D610A">
        <w:rPr>
          <w:rFonts w:ascii="Arial" w:hAnsi="Arial" w:cs="Arial"/>
          <w:sz w:val="20"/>
          <w:szCs w:val="24"/>
        </w:rPr>
        <w:t>.</w:t>
      </w:r>
      <w:r w:rsidR="001A177A" w:rsidRPr="001D610A">
        <w:rPr>
          <w:rFonts w:ascii="Arial" w:hAnsi="Arial" w:cs="Arial"/>
          <w:sz w:val="20"/>
          <w:szCs w:val="24"/>
        </w:rPr>
        <w:t xml:space="preserve"> </w:t>
      </w:r>
    </w:p>
    <w:p w14:paraId="11E4A753" w14:textId="77777777" w:rsidR="001A177A" w:rsidRPr="001D610A" w:rsidRDefault="002C2194" w:rsidP="009C589E">
      <w:pPr>
        <w:numPr>
          <w:ilvl w:val="1"/>
          <w:numId w:val="30"/>
        </w:numPr>
        <w:autoSpaceDE w:val="0"/>
        <w:autoSpaceDN w:val="0"/>
        <w:adjustRightInd w:val="0"/>
        <w:spacing w:after="120" w:line="240" w:lineRule="auto"/>
        <w:ind w:left="851" w:hanging="284"/>
        <w:jc w:val="both"/>
        <w:rPr>
          <w:rFonts w:ascii="Arial" w:hAnsi="Arial" w:cs="Arial"/>
          <w:sz w:val="20"/>
          <w:szCs w:val="24"/>
        </w:rPr>
      </w:pPr>
      <w:r w:rsidRPr="001D610A">
        <w:rPr>
          <w:rFonts w:ascii="Arial" w:hAnsi="Arial" w:cs="Arial"/>
          <w:sz w:val="20"/>
          <w:szCs w:val="24"/>
        </w:rPr>
        <w:t>uplynutím doby, na kterou je závazkový vztah sjednán</w:t>
      </w:r>
      <w:r w:rsidR="001A177A" w:rsidRPr="001D610A">
        <w:rPr>
          <w:rFonts w:ascii="Arial" w:hAnsi="Arial" w:cs="Arial"/>
          <w:sz w:val="20"/>
          <w:szCs w:val="24"/>
        </w:rPr>
        <w:t xml:space="preserve">. </w:t>
      </w:r>
    </w:p>
    <w:p w14:paraId="0BF3E629" w14:textId="77777777" w:rsidR="002878BB" w:rsidRPr="001D610A" w:rsidRDefault="002878BB" w:rsidP="009C589E">
      <w:pPr>
        <w:pStyle w:val="Odstavecseseznamem"/>
        <w:keepNext/>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 xml:space="preserve">Kupující má dále právo bez předchozího písemného upozornění od </w:t>
      </w:r>
      <w:r w:rsidR="00BB05A8" w:rsidRPr="001D610A">
        <w:rPr>
          <w:rFonts w:ascii="Arial" w:hAnsi="Arial" w:cs="Arial"/>
          <w:sz w:val="20"/>
          <w:szCs w:val="24"/>
        </w:rPr>
        <w:t>D</w:t>
      </w:r>
      <w:r w:rsidR="00F477A4" w:rsidRPr="001D610A">
        <w:rPr>
          <w:rFonts w:ascii="Arial" w:hAnsi="Arial" w:cs="Arial"/>
          <w:sz w:val="20"/>
          <w:szCs w:val="24"/>
        </w:rPr>
        <w:t>ohod</w:t>
      </w:r>
      <w:r w:rsidRPr="001D610A">
        <w:rPr>
          <w:rFonts w:ascii="Arial" w:hAnsi="Arial" w:cs="Arial"/>
          <w:sz w:val="20"/>
          <w:szCs w:val="24"/>
        </w:rPr>
        <w:t>y odstoupit:</w:t>
      </w:r>
    </w:p>
    <w:p w14:paraId="26D15F8E" w14:textId="4053040A"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prodlení s</w:t>
      </w:r>
      <w:r w:rsidR="00091D9C">
        <w:rPr>
          <w:rFonts w:ascii="Arial" w:hAnsi="Arial" w:cs="Arial"/>
          <w:sz w:val="20"/>
          <w:szCs w:val="24"/>
          <w:lang w:eastAsia="ar-SA"/>
        </w:rPr>
        <w:t> </w:t>
      </w:r>
      <w:r w:rsidRPr="001D610A">
        <w:rPr>
          <w:rFonts w:ascii="Arial" w:hAnsi="Arial" w:cs="Arial"/>
          <w:sz w:val="20"/>
          <w:szCs w:val="24"/>
          <w:lang w:eastAsia="ar-SA"/>
        </w:rPr>
        <w:t>odevzdáním zboží ze strany prodávajícího po dobu delší než 30 kalendářních dnů; a nebo</w:t>
      </w:r>
    </w:p>
    <w:p w14:paraId="494B87F4" w14:textId="760B37B4"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technické parametry zboží neodpovídají požadavkům kupujícího stanoveným v</w:t>
      </w:r>
      <w:r w:rsidR="00091D9C">
        <w:rPr>
          <w:rFonts w:ascii="Arial" w:hAnsi="Arial" w:cs="Arial"/>
          <w:sz w:val="20"/>
          <w:szCs w:val="24"/>
          <w:lang w:eastAsia="ar-SA"/>
        </w:rPr>
        <w:t> </w:t>
      </w:r>
      <w:r w:rsidRPr="001D610A">
        <w:rPr>
          <w:rFonts w:ascii="Arial" w:hAnsi="Arial" w:cs="Arial"/>
          <w:sz w:val="20"/>
          <w:szCs w:val="24"/>
          <w:lang w:eastAsia="ar-SA"/>
        </w:rPr>
        <w:t>zadávací dokumentaci; a nebo</w:t>
      </w:r>
    </w:p>
    <w:p w14:paraId="71AB6C69" w14:textId="0FBBCF8F"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při zjištění, že zboží, které je předmětem plnění, není nové, je použité, zastavené, zapůjčené, zatížené leasingem nebo jinými právními vadami a porušuje práva třetích osob k</w:t>
      </w:r>
      <w:r w:rsidR="00091D9C">
        <w:rPr>
          <w:rFonts w:ascii="Arial" w:hAnsi="Arial" w:cs="Arial"/>
          <w:sz w:val="20"/>
          <w:szCs w:val="24"/>
          <w:lang w:eastAsia="ar-SA"/>
        </w:rPr>
        <w:t> </w:t>
      </w:r>
      <w:r w:rsidRPr="001D610A">
        <w:rPr>
          <w:rFonts w:ascii="Arial" w:hAnsi="Arial" w:cs="Arial"/>
          <w:sz w:val="20"/>
          <w:szCs w:val="24"/>
          <w:lang w:eastAsia="ar-SA"/>
        </w:rPr>
        <w:t>patentu nebo k</w:t>
      </w:r>
      <w:r w:rsidR="00091D9C">
        <w:rPr>
          <w:rFonts w:ascii="Arial" w:hAnsi="Arial" w:cs="Arial"/>
          <w:sz w:val="20"/>
          <w:szCs w:val="24"/>
          <w:lang w:eastAsia="ar-SA"/>
        </w:rPr>
        <w:t> </w:t>
      </w:r>
      <w:r w:rsidRPr="001D610A">
        <w:rPr>
          <w:rFonts w:ascii="Arial" w:hAnsi="Arial" w:cs="Arial"/>
          <w:sz w:val="20"/>
          <w:szCs w:val="24"/>
          <w:lang w:eastAsia="ar-SA"/>
        </w:rPr>
        <w:t>jiné formě duševního vlastnictví; a nebo</w:t>
      </w:r>
    </w:p>
    <w:p w14:paraId="586AF101" w14:textId="7B9009EC" w:rsidR="002878BB" w:rsidRPr="001D610A"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v</w:t>
      </w:r>
      <w:r w:rsidR="00091D9C">
        <w:rPr>
          <w:rFonts w:ascii="Arial" w:hAnsi="Arial" w:cs="Arial"/>
          <w:sz w:val="20"/>
          <w:szCs w:val="24"/>
          <w:lang w:eastAsia="ar-SA"/>
        </w:rPr>
        <w:t> </w:t>
      </w:r>
      <w:r w:rsidRPr="001D610A">
        <w:rPr>
          <w:rFonts w:ascii="Arial" w:hAnsi="Arial" w:cs="Arial"/>
          <w:sz w:val="20"/>
          <w:szCs w:val="24"/>
          <w:lang w:eastAsia="ar-SA"/>
        </w:rPr>
        <w:t>případě, že prodávající uvedl ve své nabídce podané v</w:t>
      </w:r>
      <w:r w:rsidR="00091D9C">
        <w:rPr>
          <w:rFonts w:ascii="Arial" w:hAnsi="Arial" w:cs="Arial"/>
          <w:sz w:val="20"/>
          <w:szCs w:val="24"/>
          <w:lang w:eastAsia="ar-SA"/>
        </w:rPr>
        <w:t> </w:t>
      </w:r>
      <w:r w:rsidRPr="001D610A">
        <w:rPr>
          <w:rFonts w:ascii="Arial" w:hAnsi="Arial" w:cs="Arial"/>
          <w:sz w:val="20"/>
          <w:szCs w:val="24"/>
          <w:lang w:eastAsia="ar-SA"/>
        </w:rPr>
        <w:t>předchozím zadávacím řízení informace nebo doklady, které neodpovídají skutečnosti a měly nebo mohly mít vliv na výsledek zadávacího řízení; a</w:t>
      </w:r>
    </w:p>
    <w:p w14:paraId="19AC8CC1" w14:textId="552C0D80" w:rsidR="002878BB" w:rsidRDefault="002878BB" w:rsidP="009C589E">
      <w:pPr>
        <w:numPr>
          <w:ilvl w:val="1"/>
          <w:numId w:val="39"/>
        </w:numPr>
        <w:tabs>
          <w:tab w:val="clear" w:pos="1440"/>
        </w:tabs>
        <w:suppressAutoHyphens/>
        <w:overflowPunct w:val="0"/>
        <w:autoSpaceDE w:val="0"/>
        <w:autoSpaceDN w:val="0"/>
        <w:adjustRightInd w:val="0"/>
        <w:spacing w:after="120" w:line="240" w:lineRule="auto"/>
        <w:ind w:left="851" w:right="-34" w:hanging="284"/>
        <w:jc w:val="both"/>
        <w:textAlignment w:val="baseline"/>
        <w:rPr>
          <w:rFonts w:ascii="Arial" w:hAnsi="Arial" w:cs="Arial"/>
          <w:sz w:val="20"/>
          <w:szCs w:val="24"/>
          <w:lang w:eastAsia="ar-SA"/>
        </w:rPr>
      </w:pPr>
      <w:r w:rsidRPr="001D610A">
        <w:rPr>
          <w:rFonts w:ascii="Arial" w:hAnsi="Arial" w:cs="Arial"/>
          <w:sz w:val="20"/>
          <w:szCs w:val="24"/>
          <w:lang w:eastAsia="ar-SA"/>
        </w:rPr>
        <w:t xml:space="preserve">bude-li zahájeno insolvenční řízení dle </w:t>
      </w:r>
      <w:r w:rsidRPr="001D610A">
        <w:rPr>
          <w:rFonts w:ascii="Arial" w:hAnsi="Arial" w:cs="Arial"/>
          <w:b/>
          <w:sz w:val="20"/>
          <w:szCs w:val="24"/>
          <w:lang w:eastAsia="ar-SA"/>
        </w:rPr>
        <w:t>zákona č. 182/2006 Sb., o úpadku a způsobech jeho řešení</w:t>
      </w:r>
      <w:r w:rsidR="00211635">
        <w:rPr>
          <w:rFonts w:ascii="Arial" w:hAnsi="Arial" w:cs="Arial"/>
          <w:b/>
          <w:sz w:val="20"/>
          <w:szCs w:val="24"/>
          <w:lang w:eastAsia="ar-SA"/>
        </w:rPr>
        <w:t xml:space="preserve"> (insolvenční zákon)</w:t>
      </w:r>
      <w:r w:rsidRPr="001D610A">
        <w:rPr>
          <w:rFonts w:ascii="Arial" w:hAnsi="Arial" w:cs="Arial"/>
          <w:b/>
          <w:sz w:val="20"/>
          <w:szCs w:val="24"/>
          <w:lang w:eastAsia="ar-SA"/>
        </w:rPr>
        <w:t>, v</w:t>
      </w:r>
      <w:r w:rsidR="00091D9C">
        <w:rPr>
          <w:rFonts w:ascii="Arial" w:hAnsi="Arial" w:cs="Arial"/>
          <w:b/>
          <w:sz w:val="20"/>
          <w:szCs w:val="24"/>
          <w:lang w:eastAsia="ar-SA"/>
        </w:rPr>
        <w:t> </w:t>
      </w:r>
      <w:r w:rsidRPr="001D610A">
        <w:rPr>
          <w:rFonts w:ascii="Arial" w:hAnsi="Arial" w:cs="Arial"/>
          <w:b/>
          <w:sz w:val="20"/>
          <w:szCs w:val="24"/>
          <w:lang w:eastAsia="ar-SA"/>
        </w:rPr>
        <w:t>platném znění,</w:t>
      </w:r>
      <w:r w:rsidRPr="001D610A">
        <w:rPr>
          <w:rFonts w:ascii="Arial" w:hAnsi="Arial" w:cs="Arial"/>
          <w:sz w:val="20"/>
          <w:szCs w:val="24"/>
          <w:lang w:eastAsia="ar-SA"/>
        </w:rPr>
        <w:t xml:space="preserve"> jehož předmětem bude úpadek nebo hrozící úpadek prodávajícího, prodávající je povinen tuto skutečnost oznámit neprodleně kupujícímu.</w:t>
      </w:r>
    </w:p>
    <w:p w14:paraId="0BA09658" w14:textId="3B83DDA9" w:rsidR="00C73D51" w:rsidRPr="001D610A" w:rsidRDefault="00C73D51" w:rsidP="00FB49CA">
      <w:pPr>
        <w:numPr>
          <w:ilvl w:val="1"/>
          <w:numId w:val="39"/>
        </w:numPr>
        <w:tabs>
          <w:tab w:val="clear" w:pos="1440"/>
        </w:tabs>
        <w:suppressAutoHyphens/>
        <w:overflowPunct w:val="0"/>
        <w:autoSpaceDE w:val="0"/>
        <w:autoSpaceDN w:val="0"/>
        <w:adjustRightInd w:val="0"/>
        <w:spacing w:after="120" w:line="240" w:lineRule="auto"/>
        <w:ind w:left="709" w:right="-34" w:hanging="142"/>
        <w:jc w:val="both"/>
        <w:textAlignment w:val="baseline"/>
        <w:rPr>
          <w:rFonts w:ascii="Arial" w:hAnsi="Arial" w:cs="Arial"/>
          <w:sz w:val="20"/>
          <w:szCs w:val="24"/>
          <w:lang w:eastAsia="ar-SA"/>
        </w:rPr>
      </w:pPr>
      <w:r>
        <w:rPr>
          <w:rFonts w:ascii="Arial" w:hAnsi="Arial" w:cs="Arial"/>
          <w:sz w:val="20"/>
          <w:szCs w:val="24"/>
          <w:lang w:eastAsia="ar-SA"/>
        </w:rPr>
        <w:t xml:space="preserve">  </w:t>
      </w:r>
      <w:r w:rsidRPr="003A4C9B">
        <w:rPr>
          <w:rFonts w:ascii="Arial" w:hAnsi="Arial" w:cs="Arial"/>
          <w:sz w:val="20"/>
          <w:szCs w:val="20"/>
          <w:lang w:eastAsia="ar-SA"/>
        </w:rPr>
        <w:t>dojde-li ze strany prodávajícího k</w:t>
      </w:r>
      <w:r w:rsidR="00091D9C">
        <w:rPr>
          <w:rFonts w:ascii="Arial" w:hAnsi="Arial" w:cs="Arial"/>
          <w:sz w:val="20"/>
          <w:szCs w:val="20"/>
          <w:lang w:eastAsia="ar-SA"/>
        </w:rPr>
        <w:t> </w:t>
      </w:r>
      <w:r w:rsidRPr="003A4C9B">
        <w:rPr>
          <w:rFonts w:ascii="Arial" w:hAnsi="Arial" w:cs="Arial"/>
          <w:sz w:val="20"/>
          <w:szCs w:val="20"/>
          <w:lang w:eastAsia="ar-SA"/>
        </w:rPr>
        <w:t xml:space="preserve">porušení ustanovení dle odst. </w:t>
      </w:r>
      <w:proofErr w:type="gramStart"/>
      <w:r w:rsidR="003A4C9B"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0</w:t>
      </w:r>
      <w:proofErr w:type="gramEnd"/>
      <w:r w:rsidRPr="002E3471">
        <w:rPr>
          <w:rFonts w:ascii="Arial" w:hAnsi="Arial" w:cs="Arial"/>
          <w:b/>
          <w:sz w:val="20"/>
          <w:szCs w:val="20"/>
          <w:lang w:eastAsia="ar-SA"/>
        </w:rPr>
        <w:t>.</w:t>
      </w:r>
      <w:r w:rsidR="003A4C9B" w:rsidRPr="002E3471">
        <w:rPr>
          <w:rFonts w:ascii="Arial" w:hAnsi="Arial" w:cs="Arial"/>
          <w:sz w:val="20"/>
          <w:szCs w:val="20"/>
          <w:lang w:eastAsia="ar-SA"/>
        </w:rPr>
        <w:t xml:space="preserve">,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1</w:t>
      </w:r>
      <w:r w:rsidRPr="002E3471">
        <w:rPr>
          <w:rFonts w:ascii="Arial" w:hAnsi="Arial" w:cs="Arial"/>
          <w:b/>
          <w:sz w:val="20"/>
          <w:szCs w:val="20"/>
          <w:lang w:eastAsia="ar-SA"/>
        </w:rPr>
        <w:t>.</w:t>
      </w:r>
      <w:r w:rsidRPr="002E3471">
        <w:rPr>
          <w:rFonts w:ascii="Arial" w:hAnsi="Arial" w:cs="Arial"/>
          <w:sz w:val="20"/>
          <w:szCs w:val="20"/>
          <w:lang w:eastAsia="ar-SA"/>
        </w:rPr>
        <w:t xml:space="preserve"> a </w:t>
      </w:r>
      <w:r w:rsidRPr="002E3471">
        <w:rPr>
          <w:rFonts w:ascii="Arial" w:hAnsi="Arial" w:cs="Arial"/>
          <w:b/>
          <w:sz w:val="20"/>
          <w:szCs w:val="20"/>
          <w:lang w:eastAsia="ar-SA"/>
        </w:rPr>
        <w:t>1</w:t>
      </w:r>
      <w:r w:rsidR="001E37BD" w:rsidRPr="002E3471">
        <w:rPr>
          <w:rFonts w:ascii="Arial" w:hAnsi="Arial" w:cs="Arial"/>
          <w:b/>
          <w:sz w:val="20"/>
          <w:szCs w:val="20"/>
          <w:lang w:eastAsia="ar-SA"/>
        </w:rPr>
        <w:t>1</w:t>
      </w:r>
      <w:r w:rsidRPr="002E3471">
        <w:rPr>
          <w:rFonts w:ascii="Arial" w:hAnsi="Arial" w:cs="Arial"/>
          <w:b/>
          <w:sz w:val="20"/>
          <w:szCs w:val="20"/>
          <w:lang w:eastAsia="ar-SA"/>
        </w:rPr>
        <w:t>.1</w:t>
      </w:r>
      <w:r w:rsidR="003A4C9B" w:rsidRPr="002E3471">
        <w:rPr>
          <w:rFonts w:ascii="Arial" w:hAnsi="Arial" w:cs="Arial"/>
          <w:b/>
          <w:sz w:val="20"/>
          <w:szCs w:val="20"/>
          <w:lang w:eastAsia="ar-SA"/>
        </w:rPr>
        <w:t>2</w:t>
      </w:r>
      <w:r w:rsidRPr="003A4C9B">
        <w:rPr>
          <w:rFonts w:ascii="Arial" w:hAnsi="Arial" w:cs="Arial"/>
          <w:b/>
          <w:sz w:val="20"/>
          <w:szCs w:val="20"/>
          <w:lang w:eastAsia="ar-SA"/>
        </w:rPr>
        <w:t>.</w:t>
      </w:r>
      <w:r w:rsidRPr="00C71B0D">
        <w:rPr>
          <w:rFonts w:ascii="Arial" w:hAnsi="Arial" w:cs="Arial"/>
          <w:sz w:val="20"/>
          <w:szCs w:val="20"/>
          <w:lang w:eastAsia="ar-SA"/>
        </w:rPr>
        <w:t xml:space="preserve"> </w:t>
      </w:r>
      <w:r w:rsidR="00FB49CA">
        <w:rPr>
          <w:rFonts w:ascii="Arial" w:hAnsi="Arial" w:cs="Arial"/>
          <w:sz w:val="20"/>
          <w:szCs w:val="20"/>
          <w:lang w:eastAsia="ar-SA"/>
        </w:rPr>
        <w:t xml:space="preserve">   </w:t>
      </w:r>
      <w:r w:rsidRPr="00C71B0D">
        <w:rPr>
          <w:rFonts w:ascii="Arial" w:hAnsi="Arial" w:cs="Arial"/>
          <w:sz w:val="20"/>
          <w:szCs w:val="20"/>
        </w:rPr>
        <w:t>v</w:t>
      </w:r>
      <w:r w:rsidR="00091D9C">
        <w:rPr>
          <w:rFonts w:ascii="Arial" w:hAnsi="Arial" w:cs="Arial"/>
          <w:sz w:val="20"/>
          <w:szCs w:val="20"/>
        </w:rPr>
        <w:t> </w:t>
      </w:r>
      <w:r w:rsidRPr="00C71B0D">
        <w:rPr>
          <w:rFonts w:ascii="Arial" w:hAnsi="Arial" w:cs="Arial"/>
          <w:sz w:val="20"/>
          <w:szCs w:val="20"/>
        </w:rPr>
        <w:t>souvislosti s</w:t>
      </w:r>
      <w:r w:rsidR="00091D9C">
        <w:rPr>
          <w:rFonts w:ascii="Arial" w:hAnsi="Arial" w:cs="Arial"/>
          <w:sz w:val="20"/>
          <w:szCs w:val="20"/>
        </w:rPr>
        <w:t> </w:t>
      </w:r>
      <w:r w:rsidRPr="00C71B0D">
        <w:rPr>
          <w:rFonts w:ascii="Arial" w:hAnsi="Arial" w:cs="Arial"/>
          <w:sz w:val="20"/>
          <w:szCs w:val="20"/>
        </w:rPr>
        <w:t xml:space="preserve">Nařízením Rady (EU) č. 833/2014 o omezujících opatřeních vzhledem </w:t>
      </w:r>
      <w:r w:rsidRPr="00C71B0D">
        <w:rPr>
          <w:rFonts w:ascii="Arial" w:hAnsi="Arial" w:cs="Arial"/>
          <w:sz w:val="20"/>
          <w:szCs w:val="20"/>
        </w:rPr>
        <w:lastRenderedPageBreak/>
        <w:t>k</w:t>
      </w:r>
      <w:r w:rsidR="00091D9C">
        <w:rPr>
          <w:rFonts w:ascii="Arial" w:hAnsi="Arial" w:cs="Arial"/>
          <w:sz w:val="20"/>
          <w:szCs w:val="20"/>
        </w:rPr>
        <w:t> </w:t>
      </w:r>
      <w:r w:rsidRPr="00C71B0D">
        <w:rPr>
          <w:rFonts w:ascii="Arial" w:hAnsi="Arial" w:cs="Arial"/>
          <w:sz w:val="20"/>
          <w:szCs w:val="20"/>
        </w:rPr>
        <w:t>činnostem Ruska destabilizujícím situaci na Ukrajině, ve znění novely Nařízením Rady (EU) č. 2022/576.</w:t>
      </w:r>
    </w:p>
    <w:p w14:paraId="2AB4535C" w14:textId="404AD056" w:rsidR="001E2184" w:rsidRDefault="00505B8D" w:rsidP="009C589E">
      <w:pPr>
        <w:pStyle w:val="Odstavecseseznamem"/>
        <w:numPr>
          <w:ilvl w:val="0"/>
          <w:numId w:val="25"/>
        </w:numPr>
        <w:autoSpaceDE w:val="0"/>
        <w:autoSpaceDN w:val="0"/>
        <w:adjustRightInd w:val="0"/>
        <w:spacing w:after="120" w:line="240" w:lineRule="auto"/>
        <w:ind w:left="567" w:hanging="567"/>
        <w:contextualSpacing w:val="0"/>
        <w:jc w:val="both"/>
        <w:rPr>
          <w:rFonts w:ascii="Arial" w:hAnsi="Arial" w:cs="Arial"/>
          <w:sz w:val="20"/>
          <w:szCs w:val="24"/>
        </w:rPr>
      </w:pPr>
      <w:r w:rsidRPr="001D610A">
        <w:rPr>
          <w:rFonts w:ascii="Arial" w:hAnsi="Arial" w:cs="Arial"/>
          <w:sz w:val="20"/>
          <w:szCs w:val="24"/>
        </w:rPr>
        <w:t>Dojde-li k</w:t>
      </w:r>
      <w:r w:rsidR="00091D9C">
        <w:rPr>
          <w:rFonts w:ascii="Arial" w:hAnsi="Arial" w:cs="Arial"/>
          <w:sz w:val="20"/>
          <w:szCs w:val="24"/>
        </w:rPr>
        <w:t> </w:t>
      </w:r>
      <w:r w:rsidRPr="001D610A">
        <w:rPr>
          <w:rFonts w:ascii="Arial" w:hAnsi="Arial" w:cs="Arial"/>
          <w:sz w:val="20"/>
          <w:szCs w:val="24"/>
        </w:rPr>
        <w:t xml:space="preserve">zániku této </w:t>
      </w:r>
      <w:r w:rsidR="00F477A4" w:rsidRPr="001D610A">
        <w:rPr>
          <w:rFonts w:ascii="Arial" w:hAnsi="Arial" w:cs="Arial"/>
          <w:sz w:val="20"/>
          <w:szCs w:val="24"/>
        </w:rPr>
        <w:t>Dohod</w:t>
      </w:r>
      <w:r w:rsidRPr="001D610A">
        <w:rPr>
          <w:rFonts w:ascii="Arial" w:hAnsi="Arial" w:cs="Arial"/>
          <w:sz w:val="20"/>
          <w:szCs w:val="24"/>
        </w:rPr>
        <w:t>y, dohodl</w:t>
      </w:r>
      <w:r w:rsidR="003F509C" w:rsidRPr="001D610A">
        <w:rPr>
          <w:rFonts w:ascii="Arial" w:hAnsi="Arial" w:cs="Arial"/>
          <w:sz w:val="20"/>
          <w:szCs w:val="24"/>
        </w:rPr>
        <w:t>i</w:t>
      </w:r>
      <w:r w:rsidRPr="001D610A">
        <w:rPr>
          <w:rFonts w:ascii="Arial" w:hAnsi="Arial" w:cs="Arial"/>
          <w:sz w:val="20"/>
          <w:szCs w:val="24"/>
        </w:rPr>
        <w:t xml:space="preserve"> se ob</w:t>
      </w:r>
      <w:r w:rsidR="00CF08CE" w:rsidRPr="001D610A">
        <w:rPr>
          <w:rFonts w:ascii="Arial" w:hAnsi="Arial" w:cs="Arial"/>
          <w:sz w:val="20"/>
          <w:szCs w:val="24"/>
        </w:rPr>
        <w:t>a účastnící dohody</w:t>
      </w:r>
      <w:r w:rsidRPr="001D610A">
        <w:rPr>
          <w:rFonts w:ascii="Arial" w:hAnsi="Arial" w:cs="Arial"/>
          <w:sz w:val="20"/>
          <w:szCs w:val="24"/>
        </w:rPr>
        <w:t xml:space="preserve"> na tom, že kupující odebere veškeré jím objednané zboží, tzn. zboží, které bylo objednáno písemnou objednávkou doručenou prodávajícímu přede dnem zániku </w:t>
      </w:r>
      <w:r w:rsidR="00F477A4" w:rsidRPr="001D610A">
        <w:rPr>
          <w:rFonts w:ascii="Arial" w:hAnsi="Arial" w:cs="Arial"/>
          <w:sz w:val="20"/>
          <w:szCs w:val="24"/>
        </w:rPr>
        <w:t>Dohod</w:t>
      </w:r>
      <w:r w:rsidR="00904129">
        <w:rPr>
          <w:rFonts w:ascii="Arial" w:hAnsi="Arial" w:cs="Arial"/>
          <w:sz w:val="20"/>
          <w:szCs w:val="24"/>
        </w:rPr>
        <w:t>y.</w:t>
      </w:r>
      <w:r w:rsidRPr="001D610A">
        <w:rPr>
          <w:rFonts w:ascii="Arial" w:hAnsi="Arial" w:cs="Arial"/>
          <w:sz w:val="20"/>
          <w:szCs w:val="24"/>
        </w:rPr>
        <w:t xml:space="preserve"> </w:t>
      </w:r>
    </w:p>
    <w:p w14:paraId="4A4A668C" w14:textId="77777777" w:rsidR="000D0764" w:rsidRPr="001D610A" w:rsidRDefault="000D0764" w:rsidP="00A7477A">
      <w:pPr>
        <w:pStyle w:val="Odstavecseseznamem"/>
        <w:autoSpaceDE w:val="0"/>
        <w:autoSpaceDN w:val="0"/>
        <w:adjustRightInd w:val="0"/>
        <w:spacing w:after="120" w:line="240" w:lineRule="auto"/>
        <w:ind w:left="567"/>
        <w:contextualSpacing w:val="0"/>
        <w:jc w:val="both"/>
        <w:rPr>
          <w:rFonts w:ascii="Arial" w:hAnsi="Arial" w:cs="Arial"/>
          <w:sz w:val="20"/>
          <w:szCs w:val="24"/>
        </w:rPr>
      </w:pPr>
    </w:p>
    <w:p w14:paraId="62EEBC66" w14:textId="3FB4233B" w:rsidR="001A177A" w:rsidRPr="001D610A" w:rsidRDefault="00B1064A" w:rsidP="009C589E">
      <w:pPr>
        <w:autoSpaceDE w:val="0"/>
        <w:autoSpaceDN w:val="0"/>
        <w:adjustRightInd w:val="0"/>
        <w:spacing w:after="120" w:line="240" w:lineRule="auto"/>
        <w:jc w:val="center"/>
        <w:rPr>
          <w:rFonts w:ascii="Arial" w:hAnsi="Arial" w:cs="Arial"/>
          <w:b/>
          <w:bCs/>
          <w:sz w:val="20"/>
          <w:szCs w:val="24"/>
        </w:rPr>
      </w:pPr>
      <w:r>
        <w:rPr>
          <w:rFonts w:ascii="Arial" w:hAnsi="Arial" w:cs="Arial"/>
          <w:b/>
          <w:bCs/>
          <w:sz w:val="20"/>
          <w:szCs w:val="24"/>
        </w:rPr>
        <w:t>IX</w:t>
      </w:r>
      <w:r w:rsidR="001A177A" w:rsidRPr="001D610A">
        <w:rPr>
          <w:rFonts w:ascii="Arial" w:hAnsi="Arial" w:cs="Arial"/>
          <w:b/>
          <w:bCs/>
          <w:sz w:val="20"/>
          <w:szCs w:val="24"/>
        </w:rPr>
        <w:t>.</w:t>
      </w:r>
    </w:p>
    <w:p w14:paraId="7BBE75EF" w14:textId="77777777"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 xml:space="preserve">Doba trvání závazkového vztahu </w:t>
      </w:r>
    </w:p>
    <w:p w14:paraId="54BF4CB5" w14:textId="2E8FD505" w:rsidR="00711BC7" w:rsidRPr="001A1A18" w:rsidRDefault="00711BC7" w:rsidP="00A7477A">
      <w:pPr>
        <w:numPr>
          <w:ilvl w:val="0"/>
          <w:numId w:val="52"/>
        </w:numPr>
        <w:autoSpaceDE w:val="0"/>
        <w:autoSpaceDN w:val="0"/>
        <w:adjustRightInd w:val="0"/>
        <w:spacing w:after="120" w:line="240" w:lineRule="auto"/>
        <w:ind w:left="567" w:hanging="567"/>
        <w:jc w:val="both"/>
        <w:rPr>
          <w:rFonts w:ascii="Arial" w:hAnsi="Arial" w:cs="Arial"/>
          <w:sz w:val="20"/>
          <w:szCs w:val="24"/>
        </w:rPr>
      </w:pPr>
      <w:r w:rsidRPr="003A4C9B">
        <w:rPr>
          <w:rFonts w:ascii="Arial" w:hAnsi="Arial" w:cs="Arial"/>
          <w:sz w:val="20"/>
          <w:szCs w:val="24"/>
        </w:rPr>
        <w:t>Vztah z</w:t>
      </w:r>
      <w:r w:rsidR="00091D9C">
        <w:rPr>
          <w:rFonts w:ascii="Arial" w:hAnsi="Arial" w:cs="Arial"/>
          <w:sz w:val="20"/>
          <w:szCs w:val="24"/>
        </w:rPr>
        <w:t> </w:t>
      </w:r>
      <w:r w:rsidRPr="003A4C9B">
        <w:rPr>
          <w:rFonts w:ascii="Arial" w:hAnsi="Arial" w:cs="Arial"/>
          <w:sz w:val="20"/>
          <w:szCs w:val="24"/>
        </w:rPr>
        <w:t xml:space="preserve">Dohody trvá po dobu </w:t>
      </w:r>
      <w:r w:rsidR="003A4C9B" w:rsidRPr="003A4C9B">
        <w:rPr>
          <w:rFonts w:ascii="Arial" w:hAnsi="Arial" w:cs="Arial"/>
          <w:b/>
          <w:bCs/>
          <w:sz w:val="20"/>
          <w:szCs w:val="24"/>
        </w:rPr>
        <w:t>36</w:t>
      </w:r>
      <w:r w:rsidR="00F56902" w:rsidRPr="003A4C9B">
        <w:rPr>
          <w:rFonts w:ascii="Arial" w:hAnsi="Arial" w:cs="Arial"/>
          <w:b/>
          <w:sz w:val="20"/>
          <w:szCs w:val="24"/>
        </w:rPr>
        <w:t xml:space="preserve"> </w:t>
      </w:r>
      <w:r w:rsidRPr="003A4C9B">
        <w:rPr>
          <w:rFonts w:ascii="Arial" w:hAnsi="Arial" w:cs="Arial"/>
          <w:b/>
          <w:sz w:val="20"/>
          <w:szCs w:val="24"/>
        </w:rPr>
        <w:t>měsíců</w:t>
      </w:r>
      <w:r w:rsidR="001A1A18">
        <w:rPr>
          <w:rFonts w:ascii="Arial" w:hAnsi="Arial" w:cs="Arial"/>
          <w:b/>
          <w:sz w:val="20"/>
          <w:szCs w:val="24"/>
        </w:rPr>
        <w:t xml:space="preserve"> </w:t>
      </w:r>
      <w:r w:rsidR="001A1A18" w:rsidRPr="003A4C9B">
        <w:rPr>
          <w:rFonts w:ascii="Arial" w:hAnsi="Arial" w:cs="Arial"/>
          <w:sz w:val="20"/>
          <w:szCs w:val="24"/>
        </w:rPr>
        <w:t>od nabytí účinnost</w:t>
      </w:r>
      <w:r w:rsidR="001A1A18">
        <w:rPr>
          <w:rFonts w:ascii="Arial" w:hAnsi="Arial" w:cs="Arial"/>
          <w:sz w:val="20"/>
          <w:szCs w:val="24"/>
        </w:rPr>
        <w:t>i Rámcové dohody</w:t>
      </w:r>
      <w:r w:rsidR="001A1A18">
        <w:rPr>
          <w:rFonts w:ascii="Arial" w:hAnsi="Arial" w:cs="Arial"/>
          <w:b/>
          <w:sz w:val="20"/>
          <w:szCs w:val="24"/>
        </w:rPr>
        <w:t xml:space="preserve"> </w:t>
      </w:r>
      <w:r w:rsidR="001A1A18" w:rsidRPr="002A14FE">
        <w:rPr>
          <w:rFonts w:ascii="Arial" w:hAnsi="Arial" w:cs="Arial"/>
          <w:sz w:val="20"/>
          <w:szCs w:val="24"/>
        </w:rPr>
        <w:t xml:space="preserve">nebo do okamžiku vyčerpání </w:t>
      </w:r>
      <w:r w:rsidR="001A1A18" w:rsidRPr="00723ACE">
        <w:rPr>
          <w:rFonts w:ascii="Arial" w:hAnsi="Arial" w:cs="Arial"/>
          <w:sz w:val="20"/>
          <w:szCs w:val="24"/>
        </w:rPr>
        <w:t xml:space="preserve">částky </w:t>
      </w:r>
      <w:r w:rsidR="00DD2B88" w:rsidRPr="00DD2B88">
        <w:rPr>
          <w:rFonts w:ascii="Arial" w:hAnsi="Arial" w:cs="Arial"/>
          <w:b/>
          <w:sz w:val="20"/>
          <w:szCs w:val="24"/>
        </w:rPr>
        <w:t>11</w:t>
      </w:r>
      <w:r w:rsidR="001A1A18" w:rsidRPr="00DD2B88">
        <w:rPr>
          <w:rFonts w:ascii="Arial" w:hAnsi="Arial" w:cs="Arial"/>
          <w:b/>
          <w:sz w:val="20"/>
          <w:szCs w:val="24"/>
        </w:rPr>
        <w:t>.000.00</w:t>
      </w:r>
      <w:r w:rsidR="00723ACE" w:rsidRPr="00DD2B88">
        <w:rPr>
          <w:rFonts w:ascii="Arial" w:hAnsi="Arial" w:cs="Arial"/>
          <w:b/>
          <w:sz w:val="20"/>
          <w:szCs w:val="24"/>
        </w:rPr>
        <w:t>0</w:t>
      </w:r>
      <w:r w:rsidR="001A1A18" w:rsidRPr="00DD2B88">
        <w:rPr>
          <w:rFonts w:ascii="Arial" w:hAnsi="Arial" w:cs="Arial"/>
          <w:b/>
          <w:sz w:val="20"/>
          <w:szCs w:val="24"/>
        </w:rPr>
        <w:t>,- Kč bez DPH</w:t>
      </w:r>
      <w:r w:rsidR="001A1A18" w:rsidRPr="00DD2B88">
        <w:rPr>
          <w:rFonts w:ascii="Arial" w:hAnsi="Arial" w:cs="Arial"/>
          <w:sz w:val="20"/>
          <w:szCs w:val="24"/>
        </w:rPr>
        <w:t xml:space="preserve"> na základě dílčích kupních smluv podle toho, která</w:t>
      </w:r>
      <w:r w:rsidR="001A1A18" w:rsidRPr="00723ACE">
        <w:rPr>
          <w:rFonts w:ascii="Arial" w:hAnsi="Arial" w:cs="Arial"/>
          <w:sz w:val="20"/>
          <w:szCs w:val="24"/>
        </w:rPr>
        <w:t xml:space="preserve"> skutečnost</w:t>
      </w:r>
      <w:r w:rsidR="001A1A18" w:rsidRPr="002A14FE">
        <w:rPr>
          <w:rFonts w:ascii="Arial" w:hAnsi="Arial" w:cs="Arial"/>
          <w:sz w:val="20"/>
          <w:szCs w:val="24"/>
        </w:rPr>
        <w:t xml:space="preserve"> nastane dříve.</w:t>
      </w:r>
    </w:p>
    <w:p w14:paraId="49EE9166" w14:textId="77777777" w:rsidR="00F366D1" w:rsidRPr="00F366D1" w:rsidRDefault="00F366D1" w:rsidP="00A7477A">
      <w:pPr>
        <w:numPr>
          <w:ilvl w:val="0"/>
          <w:numId w:val="52"/>
        </w:numPr>
        <w:autoSpaceDE w:val="0"/>
        <w:autoSpaceDN w:val="0"/>
        <w:adjustRightInd w:val="0"/>
        <w:spacing w:after="120" w:line="240" w:lineRule="auto"/>
        <w:ind w:left="567" w:hanging="567"/>
        <w:jc w:val="both"/>
        <w:rPr>
          <w:rFonts w:ascii="Arial" w:hAnsi="Arial" w:cs="Arial"/>
          <w:sz w:val="20"/>
          <w:szCs w:val="24"/>
        </w:rPr>
      </w:pPr>
      <w:r w:rsidRPr="00F366D1">
        <w:rPr>
          <w:rFonts w:ascii="Arial" w:hAnsi="Arial" w:cs="Arial"/>
          <w:sz w:val="20"/>
          <w:szCs w:val="24"/>
        </w:rPr>
        <w:t xml:space="preserve">Uplynutím doby trvání </w:t>
      </w:r>
      <w:r>
        <w:rPr>
          <w:rFonts w:ascii="Arial" w:hAnsi="Arial" w:cs="Arial"/>
          <w:sz w:val="20"/>
          <w:szCs w:val="24"/>
        </w:rPr>
        <w:t>D</w:t>
      </w:r>
      <w:r w:rsidRPr="00F366D1">
        <w:rPr>
          <w:rFonts w:ascii="Arial" w:hAnsi="Arial" w:cs="Arial"/>
          <w:sz w:val="20"/>
          <w:szCs w:val="24"/>
        </w:rPr>
        <w:t>ohod</w:t>
      </w:r>
      <w:r w:rsidR="000E7ABC">
        <w:rPr>
          <w:rFonts w:ascii="Arial" w:hAnsi="Arial" w:cs="Arial"/>
          <w:sz w:val="20"/>
          <w:szCs w:val="24"/>
        </w:rPr>
        <w:t>y</w:t>
      </w:r>
      <w:r w:rsidRPr="00F366D1">
        <w:rPr>
          <w:rFonts w:ascii="Arial" w:hAnsi="Arial" w:cs="Arial"/>
          <w:sz w:val="20"/>
          <w:szCs w:val="24"/>
        </w:rPr>
        <w:t xml:space="preserve"> zaniká.</w:t>
      </w:r>
    </w:p>
    <w:p w14:paraId="7B9A0F56" w14:textId="77777777" w:rsidR="00C73D51" w:rsidRDefault="00C73D51" w:rsidP="009C589E">
      <w:pPr>
        <w:keepNext/>
        <w:autoSpaceDE w:val="0"/>
        <w:autoSpaceDN w:val="0"/>
        <w:adjustRightInd w:val="0"/>
        <w:spacing w:after="120" w:line="240" w:lineRule="auto"/>
        <w:jc w:val="center"/>
        <w:rPr>
          <w:rFonts w:ascii="Arial" w:hAnsi="Arial" w:cs="Arial"/>
          <w:b/>
          <w:bCs/>
          <w:sz w:val="20"/>
          <w:szCs w:val="24"/>
        </w:rPr>
      </w:pPr>
    </w:p>
    <w:p w14:paraId="604B5C36" w14:textId="43F19C1F" w:rsidR="001A177A" w:rsidRPr="001D610A" w:rsidRDefault="00EC30D8"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1A177A" w:rsidRPr="001D610A">
        <w:rPr>
          <w:rFonts w:ascii="Arial" w:hAnsi="Arial" w:cs="Arial"/>
          <w:b/>
          <w:bCs/>
          <w:sz w:val="20"/>
          <w:szCs w:val="24"/>
        </w:rPr>
        <w:t>.</w:t>
      </w:r>
    </w:p>
    <w:p w14:paraId="461D7B21" w14:textId="77777777" w:rsidR="001A177A" w:rsidRPr="001D610A" w:rsidRDefault="001A177A" w:rsidP="009C589E">
      <w:pPr>
        <w:keepNext/>
        <w:autoSpaceDE w:val="0"/>
        <w:autoSpaceDN w:val="0"/>
        <w:adjustRightInd w:val="0"/>
        <w:spacing w:after="120" w:line="240" w:lineRule="auto"/>
        <w:jc w:val="center"/>
        <w:rPr>
          <w:rFonts w:ascii="Arial" w:hAnsi="Arial" w:cs="Arial"/>
          <w:b/>
          <w:bCs/>
          <w:sz w:val="20"/>
          <w:szCs w:val="24"/>
        </w:rPr>
      </w:pPr>
      <w:r w:rsidRPr="001D610A">
        <w:rPr>
          <w:rFonts w:ascii="Arial" w:hAnsi="Arial" w:cs="Arial"/>
          <w:sz w:val="20"/>
          <w:szCs w:val="24"/>
        </w:rPr>
        <w:t xml:space="preserve"> </w:t>
      </w:r>
      <w:r w:rsidRPr="001D610A">
        <w:rPr>
          <w:rFonts w:ascii="Arial" w:hAnsi="Arial" w:cs="Arial"/>
          <w:b/>
          <w:bCs/>
          <w:sz w:val="20"/>
          <w:szCs w:val="24"/>
        </w:rPr>
        <w:t>Doručování</w:t>
      </w:r>
    </w:p>
    <w:p w14:paraId="74096FF6" w14:textId="1502BA5C" w:rsidR="001E2184" w:rsidRPr="001D610A" w:rsidRDefault="00EC30D8" w:rsidP="009C589E">
      <w:pPr>
        <w:pStyle w:val="Odstavecseseznamem"/>
        <w:keepNext/>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Ob</w:t>
      </w:r>
      <w:r w:rsidR="00CF08CE" w:rsidRPr="001D610A">
        <w:rPr>
          <w:rFonts w:ascii="Arial" w:hAnsi="Arial" w:cs="Arial"/>
          <w:sz w:val="20"/>
          <w:szCs w:val="24"/>
        </w:rPr>
        <w:t xml:space="preserve">a účastnící dohody </w:t>
      </w:r>
      <w:r w:rsidRPr="001D610A">
        <w:rPr>
          <w:rFonts w:ascii="Arial" w:hAnsi="Arial" w:cs="Arial"/>
          <w:sz w:val="20"/>
          <w:szCs w:val="24"/>
        </w:rPr>
        <w:t xml:space="preserve">se vzájemně </w:t>
      </w:r>
      <w:r w:rsidR="00211635" w:rsidRPr="001D610A">
        <w:rPr>
          <w:rFonts w:ascii="Arial" w:hAnsi="Arial" w:cs="Arial"/>
          <w:sz w:val="20"/>
          <w:szCs w:val="24"/>
        </w:rPr>
        <w:t>dohodl</w:t>
      </w:r>
      <w:r w:rsidR="00211635">
        <w:rPr>
          <w:rFonts w:ascii="Arial" w:hAnsi="Arial" w:cs="Arial"/>
          <w:sz w:val="20"/>
          <w:szCs w:val="24"/>
        </w:rPr>
        <w:t>i</w:t>
      </w:r>
      <w:r w:rsidRPr="001D610A">
        <w:rPr>
          <w:rFonts w:ascii="Arial" w:hAnsi="Arial" w:cs="Arial"/>
          <w:sz w:val="20"/>
          <w:szCs w:val="24"/>
        </w:rPr>
        <w:t xml:space="preserve">, že veškeré právní úkony činěné podle této </w:t>
      </w:r>
      <w:r w:rsidR="00F477A4" w:rsidRPr="001D610A">
        <w:rPr>
          <w:rFonts w:ascii="Arial" w:hAnsi="Arial" w:cs="Arial"/>
          <w:sz w:val="20"/>
          <w:szCs w:val="24"/>
        </w:rPr>
        <w:t>Dohod</w:t>
      </w:r>
      <w:r w:rsidRPr="001D610A">
        <w:rPr>
          <w:rFonts w:ascii="Arial" w:hAnsi="Arial" w:cs="Arial"/>
          <w:sz w:val="20"/>
          <w:szCs w:val="24"/>
        </w:rPr>
        <w:t>y, jakož i dílčích kupních smluv</w:t>
      </w:r>
      <w:r w:rsidR="001A1A18">
        <w:rPr>
          <w:rFonts w:ascii="Arial" w:hAnsi="Arial" w:cs="Arial"/>
          <w:sz w:val="20"/>
          <w:szCs w:val="24"/>
        </w:rPr>
        <w:t xml:space="preserve"> (objednávek)</w:t>
      </w:r>
      <w:r w:rsidRPr="001D610A">
        <w:rPr>
          <w:rFonts w:ascii="Arial" w:hAnsi="Arial" w:cs="Arial"/>
          <w:sz w:val="20"/>
          <w:szCs w:val="24"/>
        </w:rPr>
        <w:t>, v písemné formě, jakož i další písemnosti, mohou být doručovány poštou, e-mailem,</w:t>
      </w:r>
      <w:r w:rsidR="00127239" w:rsidRPr="001D610A">
        <w:rPr>
          <w:rFonts w:ascii="Arial" w:hAnsi="Arial" w:cs="Arial"/>
          <w:sz w:val="20"/>
          <w:szCs w:val="24"/>
        </w:rPr>
        <w:t xml:space="preserve"> prostřednictvím datové schránky</w:t>
      </w:r>
      <w:r w:rsidR="00F00561">
        <w:rPr>
          <w:rFonts w:ascii="Arial" w:hAnsi="Arial" w:cs="Arial"/>
          <w:sz w:val="20"/>
          <w:szCs w:val="24"/>
        </w:rPr>
        <w:t xml:space="preserve"> nebo elektronického nástroje přes Profil zadavatele</w:t>
      </w:r>
      <w:r w:rsidR="00127239" w:rsidRPr="001D610A">
        <w:rPr>
          <w:rFonts w:ascii="Arial" w:hAnsi="Arial" w:cs="Arial"/>
          <w:sz w:val="20"/>
          <w:szCs w:val="24"/>
        </w:rPr>
        <w:t>,</w:t>
      </w:r>
      <w:r w:rsidRPr="001D610A">
        <w:rPr>
          <w:rFonts w:ascii="Arial" w:hAnsi="Arial" w:cs="Arial"/>
          <w:sz w:val="20"/>
          <w:szCs w:val="24"/>
        </w:rPr>
        <w:t xml:space="preserve"> vždy však tak, aby bylo možné zajistit výkaz o doručení písemnosti druhé smluvní straně, popř. odepření přijetí. </w:t>
      </w:r>
    </w:p>
    <w:p w14:paraId="29191B71" w14:textId="10424DAB" w:rsidR="001E2184" w:rsidRPr="001D610A" w:rsidRDefault="00CF08CE" w:rsidP="009C589E">
      <w:pPr>
        <w:pStyle w:val="Odstavecseseznamem"/>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Účastnící dohody</w:t>
      </w:r>
      <w:r w:rsidR="001A177A" w:rsidRPr="001D610A">
        <w:rPr>
          <w:rFonts w:ascii="Arial" w:hAnsi="Arial" w:cs="Arial"/>
          <w:sz w:val="20"/>
          <w:szCs w:val="24"/>
        </w:rPr>
        <w:t xml:space="preserve"> prohlašují, že adresy uvedené v záhlaví této </w:t>
      </w:r>
      <w:r w:rsidR="00F477A4" w:rsidRPr="001D610A">
        <w:rPr>
          <w:rFonts w:ascii="Arial" w:hAnsi="Arial" w:cs="Arial"/>
          <w:sz w:val="20"/>
          <w:szCs w:val="24"/>
        </w:rPr>
        <w:t>Dohod</w:t>
      </w:r>
      <w:r w:rsidR="0050582C" w:rsidRPr="001D610A">
        <w:rPr>
          <w:rFonts w:ascii="Arial" w:hAnsi="Arial" w:cs="Arial"/>
          <w:sz w:val="20"/>
          <w:szCs w:val="24"/>
        </w:rPr>
        <w:t>y</w:t>
      </w:r>
      <w:r w:rsidR="001A177A" w:rsidRPr="001D610A">
        <w:rPr>
          <w:rFonts w:ascii="Arial" w:hAnsi="Arial" w:cs="Arial"/>
          <w:sz w:val="20"/>
          <w:szCs w:val="24"/>
        </w:rPr>
        <w:t xml:space="preserve"> jsou současně adresami pro doručování</w:t>
      </w:r>
      <w:r w:rsidR="00211635">
        <w:rPr>
          <w:rFonts w:ascii="Arial" w:hAnsi="Arial" w:cs="Arial"/>
          <w:sz w:val="20"/>
          <w:szCs w:val="24"/>
        </w:rPr>
        <w:t xml:space="preserve"> písemností</w:t>
      </w:r>
      <w:r w:rsidR="002C2194" w:rsidRPr="001D610A">
        <w:rPr>
          <w:rFonts w:ascii="Arial" w:hAnsi="Arial" w:cs="Arial"/>
          <w:sz w:val="20"/>
          <w:szCs w:val="24"/>
        </w:rPr>
        <w:t>, u kterých je vyžadována písemná forma (např. výpověď, odstoupení)</w:t>
      </w:r>
      <w:r w:rsidR="001A177A" w:rsidRPr="001D610A">
        <w:rPr>
          <w:rFonts w:ascii="Arial" w:hAnsi="Arial" w:cs="Arial"/>
          <w:sz w:val="20"/>
          <w:szCs w:val="24"/>
        </w:rPr>
        <w:t xml:space="preserve">. </w:t>
      </w:r>
    </w:p>
    <w:p w14:paraId="7D1702EF" w14:textId="50B192A0" w:rsidR="0073259B" w:rsidRPr="00DD2935" w:rsidRDefault="00CF08CE" w:rsidP="00DD2935">
      <w:pPr>
        <w:pStyle w:val="Odstavecseseznamem"/>
        <w:numPr>
          <w:ilvl w:val="0"/>
          <w:numId w:val="26"/>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Účastnící dohody</w:t>
      </w:r>
      <w:r w:rsidR="001A177A" w:rsidRPr="001D610A">
        <w:rPr>
          <w:rFonts w:ascii="Arial" w:hAnsi="Arial" w:cs="Arial"/>
          <w:sz w:val="20"/>
          <w:szCs w:val="24"/>
        </w:rPr>
        <w:t xml:space="preserve">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24A8F090" w14:textId="77777777" w:rsidR="00B74A92" w:rsidRDefault="00B74A92" w:rsidP="009C589E">
      <w:pPr>
        <w:autoSpaceDE w:val="0"/>
        <w:autoSpaceDN w:val="0"/>
        <w:adjustRightInd w:val="0"/>
        <w:spacing w:after="120" w:line="240" w:lineRule="auto"/>
        <w:jc w:val="center"/>
        <w:rPr>
          <w:rFonts w:ascii="Arial" w:hAnsi="Arial" w:cs="Arial"/>
          <w:b/>
          <w:bCs/>
          <w:sz w:val="20"/>
          <w:szCs w:val="24"/>
        </w:rPr>
      </w:pPr>
    </w:p>
    <w:p w14:paraId="50D7B436" w14:textId="65A8B986" w:rsidR="001A177A" w:rsidRPr="001D610A"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B1064A">
        <w:rPr>
          <w:rFonts w:ascii="Arial" w:hAnsi="Arial" w:cs="Arial"/>
          <w:b/>
          <w:bCs/>
          <w:sz w:val="20"/>
          <w:szCs w:val="24"/>
        </w:rPr>
        <w:t>I</w:t>
      </w:r>
      <w:r w:rsidRPr="001D610A">
        <w:rPr>
          <w:rFonts w:ascii="Arial" w:hAnsi="Arial" w:cs="Arial"/>
          <w:b/>
          <w:bCs/>
          <w:sz w:val="20"/>
          <w:szCs w:val="24"/>
        </w:rPr>
        <w:t>.</w:t>
      </w:r>
    </w:p>
    <w:p w14:paraId="7E294F29" w14:textId="77777777" w:rsidR="00291FFC" w:rsidRPr="001D610A" w:rsidRDefault="002878BB" w:rsidP="00291FFC">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Zvláštní</w:t>
      </w:r>
      <w:r w:rsidR="001A177A" w:rsidRPr="001D610A">
        <w:rPr>
          <w:rFonts w:ascii="Arial" w:hAnsi="Arial" w:cs="Arial"/>
          <w:b/>
          <w:bCs/>
          <w:sz w:val="20"/>
          <w:szCs w:val="24"/>
        </w:rPr>
        <w:t xml:space="preserve"> ustano</w:t>
      </w:r>
      <w:r w:rsidR="00291FFC" w:rsidRPr="001D610A">
        <w:rPr>
          <w:rFonts w:ascii="Arial" w:hAnsi="Arial" w:cs="Arial"/>
          <w:b/>
          <w:bCs/>
          <w:sz w:val="20"/>
          <w:szCs w:val="24"/>
        </w:rPr>
        <w:t xml:space="preserve">vení </w:t>
      </w:r>
    </w:p>
    <w:p w14:paraId="11CEC60B" w14:textId="77777777" w:rsidR="00291FFC" w:rsidRPr="001D610A" w:rsidRDefault="00291FFC"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se zavazuje, že nebude plnění předmětu dodávky zboží, tak jak je definováno touto Dohodou, realizovat v rozporu se zásadami sociální odpovědnosti, environmentální odpovědnosti a </w:t>
      </w:r>
      <w:r w:rsidR="00BF7E1E">
        <w:rPr>
          <w:rFonts w:ascii="Arial" w:hAnsi="Arial" w:cs="Arial"/>
          <w:sz w:val="20"/>
          <w:szCs w:val="24"/>
        </w:rPr>
        <w:t>inovací ve smyslu zákona č. 134</w:t>
      </w:r>
      <w:r w:rsidRPr="001D610A">
        <w:rPr>
          <w:rFonts w:ascii="Arial" w:hAnsi="Arial" w:cs="Arial"/>
          <w:sz w:val="20"/>
          <w:szCs w:val="24"/>
        </w:rPr>
        <w:t>/2016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D610A">
        <w:rPr>
          <w:rFonts w:ascii="Arial" w:hAnsi="Arial" w:cs="Arial"/>
          <w:sz w:val="20"/>
          <w:szCs w:val="24"/>
        </w:rPr>
        <w:t xml:space="preserve"> Prodávající prohlašuje, že si je vědom skutečnosti, že kupující zadal veřejnou zakázku v souladu se zásadami sociálně odpovědného zadávání veřejných zakázek, </w:t>
      </w:r>
      <w:bookmarkEnd w:id="1"/>
      <w:r w:rsidRPr="001D610A">
        <w:rPr>
          <w:rFonts w:ascii="Arial" w:hAnsi="Arial" w:cs="Arial"/>
          <w:sz w:val="20"/>
          <w:szCs w:val="24"/>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budou dodávky zboží prováděny prodávajícím či jeho poddodavatelem.</w:t>
      </w:r>
      <w:bookmarkStart w:id="2" w:name="_Ref60052532"/>
      <w:r w:rsidRPr="001D610A">
        <w:rPr>
          <w:rFonts w:ascii="Arial" w:hAnsi="Arial" w:cs="Arial"/>
          <w:sz w:val="20"/>
          <w:szCs w:val="24"/>
        </w:rPr>
        <w:t xml:space="preserve"> Prodávající je povinen po dobu trvání Dohody,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w:t>
      </w:r>
      <w:r w:rsidRPr="001D610A">
        <w:rPr>
          <w:rFonts w:ascii="Arial" w:hAnsi="Arial" w:cs="Arial"/>
          <w:sz w:val="20"/>
          <w:szCs w:val="24"/>
        </w:rPr>
        <w:lastRenderedPageBreak/>
        <w:t>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1D610A">
        <w:rPr>
          <w:rFonts w:ascii="Arial" w:hAnsi="Arial" w:cs="Arial"/>
          <w:sz w:val="20"/>
          <w:szCs w:val="24"/>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14:paraId="7AA3EA0F" w14:textId="385449B8" w:rsidR="00150C80" w:rsidRPr="00CC19ED" w:rsidRDefault="00150C80" w:rsidP="002A4C64">
      <w:pPr>
        <w:pStyle w:val="Zkladntextodsazen21"/>
        <w:widowControl w:val="0"/>
        <w:numPr>
          <w:ilvl w:val="0"/>
          <w:numId w:val="48"/>
        </w:numPr>
        <w:suppressAutoHyphens w:val="0"/>
        <w:spacing w:before="240" w:after="240"/>
        <w:ind w:left="709" w:hanging="709"/>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44904812" w14:textId="77777777" w:rsidR="00291FFC" w:rsidRPr="001D610A" w:rsidRDefault="00505B8D"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Právní vztahy neupravené touto </w:t>
      </w:r>
      <w:r w:rsidR="00F477A4" w:rsidRPr="001D610A">
        <w:rPr>
          <w:rFonts w:ascii="Arial" w:hAnsi="Arial" w:cs="Arial"/>
          <w:sz w:val="20"/>
          <w:szCs w:val="24"/>
        </w:rPr>
        <w:t>dohod</w:t>
      </w:r>
      <w:r w:rsidRPr="001D610A">
        <w:rPr>
          <w:rFonts w:ascii="Arial" w:hAnsi="Arial" w:cs="Arial"/>
          <w:sz w:val="20"/>
          <w:szCs w:val="24"/>
        </w:rPr>
        <w:t xml:space="preserve">ou či dílčí kupní smlouvou se řídí prvním řádem České republiky, zejména pak příslušnými ustanoveními občanského zákoníku. </w:t>
      </w:r>
    </w:p>
    <w:p w14:paraId="6E29BD97" w14:textId="0B9F8778" w:rsidR="002878BB" w:rsidRPr="001D610A" w:rsidRDefault="001A177A"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Spory vzniklé mezi smluvními stranami v souvislosti s plněním </w:t>
      </w:r>
      <w:r w:rsidR="00F477A4" w:rsidRPr="001D610A">
        <w:rPr>
          <w:rFonts w:ascii="Arial" w:hAnsi="Arial" w:cs="Arial"/>
          <w:sz w:val="20"/>
          <w:szCs w:val="24"/>
        </w:rPr>
        <w:t>Dohod</w:t>
      </w:r>
      <w:r w:rsidR="0050582C" w:rsidRPr="001D610A">
        <w:rPr>
          <w:rFonts w:ascii="Arial" w:hAnsi="Arial" w:cs="Arial"/>
          <w:sz w:val="20"/>
          <w:szCs w:val="24"/>
        </w:rPr>
        <w:t>y</w:t>
      </w:r>
      <w:r w:rsidRPr="001D610A">
        <w:rPr>
          <w:rFonts w:ascii="Arial" w:hAnsi="Arial" w:cs="Arial"/>
          <w:sz w:val="20"/>
          <w:szCs w:val="24"/>
        </w:rPr>
        <w:t xml:space="preserve">, resp. kterékoli dílčí kupní </w:t>
      </w:r>
      <w:r w:rsidR="00F3299D" w:rsidRPr="001D610A">
        <w:rPr>
          <w:rFonts w:ascii="Arial" w:hAnsi="Arial" w:cs="Arial"/>
          <w:sz w:val="20"/>
          <w:szCs w:val="24"/>
        </w:rPr>
        <w:t>s</w:t>
      </w:r>
      <w:r w:rsidR="0050582C" w:rsidRPr="001D610A">
        <w:rPr>
          <w:rFonts w:ascii="Arial" w:hAnsi="Arial" w:cs="Arial"/>
          <w:sz w:val="20"/>
          <w:szCs w:val="24"/>
        </w:rPr>
        <w:t>mlouvy</w:t>
      </w:r>
      <w:r w:rsidRPr="001D610A">
        <w:rPr>
          <w:rFonts w:ascii="Arial" w:hAnsi="Arial" w:cs="Arial"/>
          <w:sz w:val="20"/>
          <w:szCs w:val="24"/>
        </w:rPr>
        <w:t>, budou rozhodovat věcně a místně příslušný soud v České republice, přičemž pro místní příslušnost je rozhodný obecný soud prodávajícího.</w:t>
      </w:r>
    </w:p>
    <w:p w14:paraId="525B4F01"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je po celou dobu trvání </w:t>
      </w:r>
      <w:r w:rsidR="00F477A4" w:rsidRPr="001D610A">
        <w:rPr>
          <w:rFonts w:ascii="Arial" w:hAnsi="Arial" w:cs="Arial"/>
          <w:sz w:val="20"/>
          <w:szCs w:val="24"/>
        </w:rPr>
        <w:t>Dohod</w:t>
      </w:r>
      <w:r w:rsidRPr="001D610A">
        <w:rPr>
          <w:rFonts w:ascii="Arial" w:hAnsi="Arial" w:cs="Arial"/>
          <w:sz w:val="20"/>
          <w:szCs w:val="24"/>
        </w:rPr>
        <w:t xml:space="preserve">y povinen splňovat všechny kvalifikační předpoklady bezprostředně související s realizací této </w:t>
      </w:r>
      <w:r w:rsidR="00F477A4" w:rsidRPr="001D610A">
        <w:rPr>
          <w:rFonts w:ascii="Arial" w:hAnsi="Arial" w:cs="Arial"/>
          <w:sz w:val="20"/>
          <w:szCs w:val="24"/>
        </w:rPr>
        <w:t>dohod</w:t>
      </w:r>
      <w:r w:rsidRPr="001D610A">
        <w:rPr>
          <w:rFonts w:ascii="Arial" w:hAnsi="Arial" w:cs="Arial"/>
          <w:sz w:val="20"/>
          <w:szCs w:val="24"/>
        </w:rPr>
        <w:t xml:space="preserve">y, které byly požadovány v předchozím zadávacím řízení, na základě něhož byla s prodávajícím, jakožto vybraným </w:t>
      </w:r>
      <w:r w:rsidR="009A26DD" w:rsidRPr="001D610A">
        <w:rPr>
          <w:rFonts w:ascii="Arial" w:hAnsi="Arial" w:cs="Arial"/>
          <w:sz w:val="20"/>
          <w:szCs w:val="24"/>
        </w:rPr>
        <w:t>dodavatelem</w:t>
      </w:r>
      <w:r w:rsidRPr="001D610A">
        <w:rPr>
          <w:rFonts w:ascii="Arial" w:hAnsi="Arial" w:cs="Arial"/>
          <w:sz w:val="20"/>
          <w:szCs w:val="24"/>
        </w:rPr>
        <w:t xml:space="preserve"> uzavřena příslušná smlouva na předmět plnění veřejné zakázky. Prodávající je povinen předložit doklady prokazující splnění výše uvedených kvalifikačních předpokladů do 15 kalendářních dnů ode dne doručení písemné výzvy ze strany </w:t>
      </w:r>
      <w:r w:rsidR="00CC1490" w:rsidRPr="001D610A">
        <w:rPr>
          <w:rFonts w:ascii="Arial" w:hAnsi="Arial" w:cs="Arial"/>
          <w:sz w:val="20"/>
          <w:szCs w:val="24"/>
        </w:rPr>
        <w:t>kupujícího</w:t>
      </w:r>
      <w:r w:rsidRPr="001D610A">
        <w:rPr>
          <w:rFonts w:ascii="Arial" w:hAnsi="Arial" w:cs="Arial"/>
          <w:sz w:val="20"/>
          <w:szCs w:val="24"/>
        </w:rPr>
        <w:t>.</w:t>
      </w:r>
    </w:p>
    <w:p w14:paraId="13F2AAAA"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Dojde-li v průběhu účinnosti této </w:t>
      </w:r>
      <w:r w:rsidR="00F477A4" w:rsidRPr="001D610A">
        <w:rPr>
          <w:rFonts w:ascii="Arial" w:hAnsi="Arial" w:cs="Arial"/>
          <w:sz w:val="20"/>
          <w:szCs w:val="24"/>
        </w:rPr>
        <w:t>dohod</w:t>
      </w:r>
      <w:r w:rsidRPr="001D610A">
        <w:rPr>
          <w:rFonts w:ascii="Arial" w:hAnsi="Arial" w:cs="Arial"/>
          <w:sz w:val="20"/>
          <w:szCs w:val="24"/>
        </w:rPr>
        <w:t>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5F89F24E"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bere na vědomí a souhlasí s uveřejněním této </w:t>
      </w:r>
      <w:r w:rsidR="00F477A4" w:rsidRPr="001D610A">
        <w:rPr>
          <w:rFonts w:ascii="Arial" w:hAnsi="Arial" w:cs="Arial"/>
          <w:sz w:val="20"/>
          <w:szCs w:val="24"/>
        </w:rPr>
        <w:t>dohod</w:t>
      </w:r>
      <w:r w:rsidRPr="001D610A">
        <w:rPr>
          <w:rFonts w:ascii="Arial" w:hAnsi="Arial" w:cs="Arial"/>
          <w:sz w:val="20"/>
          <w:szCs w:val="24"/>
        </w:rPr>
        <w:t xml:space="preserve">y v plném rozsahu na internetovém profilu kupujícího v souladu </w:t>
      </w:r>
      <w:r w:rsidRPr="001D610A">
        <w:rPr>
          <w:rFonts w:ascii="Arial" w:hAnsi="Arial" w:cs="Arial"/>
          <w:sz w:val="20"/>
          <w:szCs w:val="24"/>
          <w:shd w:val="clear" w:color="auto" w:fill="FFFFFF"/>
        </w:rPr>
        <w:t xml:space="preserve">se </w:t>
      </w:r>
      <w:r w:rsidR="00F76AD8" w:rsidRPr="001D610A">
        <w:rPr>
          <w:rFonts w:ascii="Arial" w:hAnsi="Arial" w:cs="Arial"/>
          <w:sz w:val="20"/>
          <w:szCs w:val="24"/>
          <w:shd w:val="clear" w:color="auto" w:fill="FFFFFF"/>
        </w:rPr>
        <w:t>zákonem o zadávání veřejných zakázek</w:t>
      </w:r>
      <w:r w:rsidRPr="001D610A">
        <w:rPr>
          <w:rFonts w:ascii="Arial" w:hAnsi="Arial" w:cs="Arial"/>
          <w:sz w:val="20"/>
          <w:szCs w:val="24"/>
        </w:rPr>
        <w:t>.</w:t>
      </w:r>
    </w:p>
    <w:p w14:paraId="4A217D2B" w14:textId="77777777" w:rsidR="002878BB" w:rsidRPr="001D610A" w:rsidRDefault="002878BB" w:rsidP="00291FFC">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1D610A">
        <w:rPr>
          <w:rFonts w:ascii="Arial" w:hAnsi="Arial" w:cs="Arial"/>
          <w:sz w:val="20"/>
          <w:szCs w:val="24"/>
        </w:rPr>
        <w:t xml:space="preserve">Prodávající prohlašuje, že se před uzavřením </w:t>
      </w:r>
      <w:r w:rsidR="00F477A4" w:rsidRPr="001D610A">
        <w:rPr>
          <w:rFonts w:ascii="Arial" w:hAnsi="Arial" w:cs="Arial"/>
          <w:sz w:val="20"/>
          <w:szCs w:val="24"/>
        </w:rPr>
        <w:t>dohod</w:t>
      </w:r>
      <w:r w:rsidRPr="001D610A">
        <w:rPr>
          <w:rFonts w:ascii="Arial" w:hAnsi="Arial" w:cs="Arial"/>
          <w:sz w:val="20"/>
          <w:szCs w:val="24"/>
        </w:rPr>
        <w:t xml:space="preserve">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w:t>
      </w:r>
      <w:r w:rsidR="00F477A4" w:rsidRPr="001D610A">
        <w:rPr>
          <w:rFonts w:ascii="Arial" w:hAnsi="Arial" w:cs="Arial"/>
          <w:sz w:val="20"/>
          <w:szCs w:val="24"/>
        </w:rPr>
        <w:t>dohod</w:t>
      </w:r>
      <w:r w:rsidRPr="001D610A">
        <w:rPr>
          <w:rFonts w:ascii="Arial" w:hAnsi="Arial" w:cs="Arial"/>
          <w:sz w:val="20"/>
          <w:szCs w:val="24"/>
        </w:rPr>
        <w:t xml:space="preserve">u, a že se zejména ve vztahu k ostatním </w:t>
      </w:r>
      <w:r w:rsidR="00C45E08" w:rsidRPr="001D610A">
        <w:rPr>
          <w:rFonts w:ascii="Arial" w:hAnsi="Arial" w:cs="Arial"/>
          <w:sz w:val="20"/>
          <w:szCs w:val="24"/>
        </w:rPr>
        <w:t>účastníků</w:t>
      </w:r>
      <w:r w:rsidRPr="001D610A">
        <w:rPr>
          <w:rFonts w:ascii="Arial" w:hAnsi="Arial" w:cs="Arial"/>
          <w:sz w:val="20"/>
          <w:szCs w:val="24"/>
        </w:rPr>
        <w:t>m</w:t>
      </w:r>
      <w:r w:rsidR="00C45E08" w:rsidRPr="001D610A">
        <w:rPr>
          <w:rFonts w:ascii="Arial" w:hAnsi="Arial" w:cs="Arial"/>
          <w:sz w:val="20"/>
          <w:szCs w:val="24"/>
        </w:rPr>
        <w:t xml:space="preserve"> zadávacího řízení</w:t>
      </w:r>
      <w:r w:rsidRPr="001D610A">
        <w:rPr>
          <w:rFonts w:ascii="Arial" w:hAnsi="Arial" w:cs="Arial"/>
          <w:sz w:val="20"/>
          <w:szCs w:val="24"/>
        </w:rPr>
        <w:t xml:space="preserve"> nedopustil žádného jednání narušujícího hospodářskou soutěž. </w:t>
      </w:r>
    </w:p>
    <w:p w14:paraId="7C72A015" w14:textId="77777777" w:rsidR="00C73D51" w:rsidRDefault="007F0C9D" w:rsidP="00001C8A">
      <w:pPr>
        <w:pStyle w:val="Odstavecseseznamem"/>
        <w:numPr>
          <w:ilvl w:val="0"/>
          <w:numId w:val="48"/>
        </w:numPr>
        <w:autoSpaceDE w:val="0"/>
        <w:autoSpaceDN w:val="0"/>
        <w:adjustRightInd w:val="0"/>
        <w:spacing w:after="120" w:line="240" w:lineRule="auto"/>
        <w:ind w:left="709" w:hanging="709"/>
        <w:contextualSpacing w:val="0"/>
        <w:jc w:val="both"/>
        <w:rPr>
          <w:rFonts w:ascii="Arial" w:hAnsi="Arial" w:cs="Arial"/>
          <w:sz w:val="20"/>
          <w:szCs w:val="24"/>
        </w:rPr>
      </w:pPr>
      <w:r w:rsidRPr="007F0C9D">
        <w:rPr>
          <w:rFonts w:ascii="Arial" w:hAnsi="Arial" w:cs="Arial"/>
          <w:sz w:val="20"/>
          <w:szCs w:val="24"/>
        </w:rPr>
        <w:t>Prodávající na sebe přebírá nebezpečí změny okolností dle § 1765 odst. 2 OZ.</w:t>
      </w:r>
    </w:p>
    <w:p w14:paraId="547440D0" w14:textId="62101E54" w:rsidR="00C73D51" w:rsidRPr="00C71B0D" w:rsidRDefault="001176C2" w:rsidP="00C73D51">
      <w:pPr>
        <w:pStyle w:val="Odstavecseseznamem"/>
        <w:widowControl w:val="0"/>
        <w:numPr>
          <w:ilvl w:val="0"/>
          <w:numId w:val="48"/>
        </w:numPr>
        <w:autoSpaceDE w:val="0"/>
        <w:autoSpaceDN w:val="0"/>
        <w:adjustRightInd w:val="0"/>
        <w:spacing w:before="120" w:after="120" w:line="240" w:lineRule="auto"/>
        <w:ind w:left="709" w:hanging="698"/>
        <w:contextualSpacing w:val="0"/>
        <w:jc w:val="both"/>
        <w:rPr>
          <w:rFonts w:ascii="Arial" w:hAnsi="Arial" w:cs="Arial"/>
          <w:sz w:val="20"/>
          <w:szCs w:val="20"/>
        </w:rPr>
      </w:pPr>
      <w:r w:rsidRPr="00C71B0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AE74DCC" w14:textId="38852C35" w:rsidR="00C73D51" w:rsidRPr="00C71B0D" w:rsidRDefault="00C73D51" w:rsidP="00C73D51">
      <w:pPr>
        <w:pStyle w:val="Odstavecseseznamem"/>
        <w:widowControl w:val="0"/>
        <w:numPr>
          <w:ilvl w:val="0"/>
          <w:numId w:val="4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71B0D">
        <w:rPr>
          <w:rFonts w:ascii="Arial" w:hAnsi="Arial" w:cs="Arial"/>
          <w:sz w:val="20"/>
          <w:szCs w:val="20"/>
        </w:rPr>
        <w:t xml:space="preserve">Prodávající se zavazuje v rámci plnění této smlouvy nevyužívat v rozsahu vyšším než </w:t>
      </w:r>
      <w:proofErr w:type="gramStart"/>
      <w:r w:rsidRPr="00C71B0D">
        <w:rPr>
          <w:rFonts w:ascii="Arial" w:hAnsi="Arial" w:cs="Arial"/>
          <w:sz w:val="20"/>
          <w:szCs w:val="20"/>
        </w:rPr>
        <w:t xml:space="preserve">10% </w:t>
      </w:r>
      <w:r w:rsidR="001E37BD">
        <w:rPr>
          <w:rFonts w:ascii="Arial" w:hAnsi="Arial" w:cs="Arial"/>
          <w:sz w:val="20"/>
          <w:szCs w:val="20"/>
        </w:rPr>
        <w:t xml:space="preserve">  </w:t>
      </w:r>
      <w:r>
        <w:rPr>
          <w:rFonts w:ascii="Arial" w:hAnsi="Arial" w:cs="Arial"/>
          <w:sz w:val="20"/>
          <w:szCs w:val="20"/>
        </w:rPr>
        <w:t xml:space="preserve">    </w:t>
      </w:r>
      <w:r w:rsidRPr="00C71B0D">
        <w:rPr>
          <w:rFonts w:ascii="Arial" w:hAnsi="Arial" w:cs="Arial"/>
          <w:sz w:val="20"/>
          <w:szCs w:val="20"/>
        </w:rPr>
        <w:t>ceny</w:t>
      </w:r>
      <w:proofErr w:type="gramEnd"/>
      <w:r w:rsidRPr="00C71B0D">
        <w:rPr>
          <w:rFonts w:ascii="Arial" w:hAnsi="Arial" w:cs="Arial"/>
          <w:sz w:val="20"/>
          <w:szCs w:val="20"/>
        </w:rPr>
        <w:t xml:space="preserve"> poddodavatele, který je:</w:t>
      </w:r>
    </w:p>
    <w:p w14:paraId="66A0439A"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fyzickou či právnickou osobou nebo subjektem či orgánem se sídlem v Rusku,</w:t>
      </w:r>
    </w:p>
    <w:p w14:paraId="2D4E6980"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právnickou osobou, subjektem nebo orgánem, který je z více než 50 % přímo či nepřímo vlastněn některým ze subjektů uvedených v písmeni a) tohoto odstavce, nebo</w:t>
      </w:r>
    </w:p>
    <w:p w14:paraId="34322553" w14:textId="77777777" w:rsidR="00C73D51" w:rsidRPr="00C71B0D" w:rsidRDefault="00C73D51" w:rsidP="00C73D51">
      <w:pPr>
        <w:pStyle w:val="CM1"/>
        <w:numPr>
          <w:ilvl w:val="0"/>
          <w:numId w:val="49"/>
        </w:numPr>
        <w:spacing w:before="200" w:after="200"/>
        <w:ind w:left="1134" w:hanging="425"/>
        <w:jc w:val="both"/>
        <w:rPr>
          <w:rFonts w:ascii="Arial" w:hAnsi="Arial" w:cs="Arial"/>
          <w:sz w:val="20"/>
          <w:szCs w:val="20"/>
        </w:rPr>
      </w:pPr>
      <w:r w:rsidRPr="00C71B0D">
        <w:rPr>
          <w:rFonts w:ascii="Arial" w:hAnsi="Arial" w:cs="Arial"/>
          <w:sz w:val="20"/>
          <w:szCs w:val="20"/>
        </w:rPr>
        <w:t>fyzickou nebo právnickou osobou, subjektem nebo orgánem, který jedná jménem nebo na pokyn některého ze subjektů uvedených v písmeni a) nebo b) tohoto odstavce.</w:t>
      </w:r>
    </w:p>
    <w:p w14:paraId="4C2E1EE2" w14:textId="1EF5D059" w:rsidR="007F0C9D" w:rsidRPr="00152223" w:rsidRDefault="00C73D51" w:rsidP="00152223">
      <w:pPr>
        <w:pStyle w:val="Odstavecseseznamem"/>
        <w:widowControl w:val="0"/>
        <w:numPr>
          <w:ilvl w:val="0"/>
          <w:numId w:val="48"/>
        </w:numPr>
        <w:autoSpaceDE w:val="0"/>
        <w:autoSpaceDN w:val="0"/>
        <w:adjustRightInd w:val="0"/>
        <w:spacing w:before="120" w:after="240" w:line="240" w:lineRule="auto"/>
        <w:ind w:left="709" w:hanging="709"/>
        <w:contextualSpacing w:val="0"/>
        <w:jc w:val="both"/>
        <w:rPr>
          <w:rFonts w:ascii="Arial" w:hAnsi="Arial" w:cs="Arial"/>
          <w:sz w:val="20"/>
          <w:szCs w:val="20"/>
          <w:lang w:eastAsia="en-US"/>
        </w:rPr>
      </w:pPr>
      <w:r w:rsidRPr="00152223">
        <w:rPr>
          <w:rFonts w:ascii="Arial" w:hAnsi="Arial" w:cs="Arial"/>
          <w:sz w:val="20"/>
          <w:szCs w:val="20"/>
          <w:lang w:eastAsia="en-US"/>
        </w:rPr>
        <w:lastRenderedPageBreak/>
        <w:t xml:space="preserve">Ke změně ustanovení dle odst. </w:t>
      </w:r>
      <w:proofErr w:type="gramStart"/>
      <w:r w:rsidR="002A4C64" w:rsidRPr="00152223">
        <w:rPr>
          <w:rFonts w:ascii="Arial" w:hAnsi="Arial" w:cs="Arial"/>
          <w:b/>
          <w:sz w:val="20"/>
          <w:szCs w:val="20"/>
          <w:lang w:eastAsia="en-US"/>
        </w:rPr>
        <w:t>8</w:t>
      </w:r>
      <w:r w:rsidRPr="00152223">
        <w:rPr>
          <w:rFonts w:ascii="Arial" w:hAnsi="Arial" w:cs="Arial"/>
          <w:b/>
          <w:sz w:val="20"/>
          <w:szCs w:val="20"/>
          <w:lang w:eastAsia="en-US"/>
        </w:rPr>
        <w:t>.2. písm.</w:t>
      </w:r>
      <w:proofErr w:type="gramEnd"/>
      <w:r w:rsidRPr="00152223">
        <w:rPr>
          <w:rFonts w:ascii="Arial" w:hAnsi="Arial" w:cs="Arial"/>
          <w:b/>
          <w:sz w:val="20"/>
          <w:szCs w:val="20"/>
          <w:lang w:eastAsia="en-US"/>
        </w:rPr>
        <w:t xml:space="preserve"> f.</w:t>
      </w:r>
      <w:r w:rsidRPr="00152223">
        <w:rPr>
          <w:rFonts w:ascii="Arial" w:hAnsi="Arial" w:cs="Arial"/>
          <w:sz w:val="20"/>
          <w:szCs w:val="20"/>
          <w:lang w:eastAsia="en-US"/>
        </w:rPr>
        <w:t xml:space="preserve"> a odst. </w:t>
      </w:r>
      <w:r w:rsidR="003A4C9B"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0</w:t>
      </w:r>
      <w:r w:rsidRPr="00152223">
        <w:rPr>
          <w:rFonts w:ascii="Arial" w:hAnsi="Arial" w:cs="Arial"/>
          <w:b/>
          <w:sz w:val="20"/>
          <w:szCs w:val="20"/>
          <w:lang w:eastAsia="en-US"/>
        </w:rPr>
        <w:t>.</w:t>
      </w:r>
      <w:r w:rsidRPr="00152223">
        <w:rPr>
          <w:rFonts w:ascii="Arial" w:hAnsi="Arial" w:cs="Arial"/>
          <w:sz w:val="20"/>
          <w:szCs w:val="20"/>
          <w:lang w:eastAsia="en-US"/>
        </w:rPr>
        <w:t xml:space="preserve"> a </w:t>
      </w:r>
      <w:r w:rsidRPr="00152223">
        <w:rPr>
          <w:rFonts w:ascii="Arial" w:hAnsi="Arial" w:cs="Arial"/>
          <w:b/>
          <w:sz w:val="20"/>
          <w:szCs w:val="20"/>
          <w:lang w:eastAsia="en-US"/>
        </w:rPr>
        <w:t>1</w:t>
      </w:r>
      <w:r w:rsidR="002A4C64" w:rsidRPr="00152223">
        <w:rPr>
          <w:rFonts w:ascii="Arial" w:hAnsi="Arial" w:cs="Arial"/>
          <w:b/>
          <w:sz w:val="20"/>
          <w:szCs w:val="20"/>
          <w:lang w:eastAsia="en-US"/>
        </w:rPr>
        <w:t>1</w:t>
      </w:r>
      <w:r w:rsidRPr="00152223">
        <w:rPr>
          <w:rFonts w:ascii="Arial" w:hAnsi="Arial" w:cs="Arial"/>
          <w:b/>
          <w:sz w:val="20"/>
          <w:szCs w:val="20"/>
          <w:lang w:eastAsia="en-US"/>
        </w:rPr>
        <w:t>.1</w:t>
      </w:r>
      <w:r w:rsidR="003A4C9B" w:rsidRPr="00152223">
        <w:rPr>
          <w:rFonts w:ascii="Arial" w:hAnsi="Arial" w:cs="Arial"/>
          <w:b/>
          <w:sz w:val="20"/>
          <w:szCs w:val="20"/>
          <w:lang w:eastAsia="en-US"/>
        </w:rPr>
        <w:t>1</w:t>
      </w:r>
      <w:r w:rsidRPr="00152223">
        <w:rPr>
          <w:rFonts w:ascii="Arial" w:hAnsi="Arial" w:cs="Arial"/>
          <w:b/>
          <w:sz w:val="20"/>
          <w:szCs w:val="20"/>
          <w:lang w:eastAsia="en-US"/>
        </w:rPr>
        <w:t>.</w:t>
      </w:r>
      <w:r w:rsidRPr="00152223">
        <w:rPr>
          <w:rFonts w:ascii="Arial" w:hAnsi="Arial" w:cs="Arial"/>
          <w:sz w:val="20"/>
          <w:szCs w:val="20"/>
          <w:lang w:eastAsia="en-US"/>
        </w:rPr>
        <w:t xml:space="preserve"> může dojít pouze v rámci</w:t>
      </w:r>
      <w:r w:rsidRPr="00C71B0D">
        <w:rPr>
          <w:rFonts w:ascii="Arial" w:hAnsi="Arial" w:cs="Arial"/>
          <w:sz w:val="20"/>
          <w:szCs w:val="20"/>
          <w:lang w:eastAsia="en-US"/>
        </w:rPr>
        <w:t xml:space="preserve"> novelizace Nařízení Rady (EU) č. </w:t>
      </w:r>
      <w:r w:rsidRPr="00C71B0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71B0D">
        <w:rPr>
          <w:rFonts w:ascii="Arial" w:hAnsi="Arial" w:cs="Arial"/>
          <w:sz w:val="20"/>
          <w:szCs w:val="20"/>
          <w:lang w:eastAsia="en-US"/>
        </w:rPr>
        <w:t>to formou písemného dodatku k této rámcové dohodě.</w:t>
      </w:r>
    </w:p>
    <w:p w14:paraId="2063909C" w14:textId="0F9C91FD" w:rsidR="001E2184" w:rsidRDefault="001A177A" w:rsidP="009C589E">
      <w:pPr>
        <w:autoSpaceDE w:val="0"/>
        <w:autoSpaceDN w:val="0"/>
        <w:adjustRightInd w:val="0"/>
        <w:spacing w:after="120" w:line="240" w:lineRule="auto"/>
        <w:jc w:val="center"/>
        <w:rPr>
          <w:rFonts w:ascii="Arial" w:hAnsi="Arial" w:cs="Arial"/>
          <w:b/>
          <w:bCs/>
          <w:sz w:val="20"/>
          <w:szCs w:val="24"/>
        </w:rPr>
      </w:pPr>
      <w:r w:rsidRPr="001D610A">
        <w:rPr>
          <w:rFonts w:ascii="Arial" w:hAnsi="Arial" w:cs="Arial"/>
          <w:b/>
          <w:bCs/>
          <w:sz w:val="20"/>
          <w:szCs w:val="24"/>
        </w:rPr>
        <w:t>X</w:t>
      </w:r>
      <w:r w:rsidR="0013703E" w:rsidRPr="001D610A">
        <w:rPr>
          <w:rFonts w:ascii="Arial" w:hAnsi="Arial" w:cs="Arial"/>
          <w:b/>
          <w:bCs/>
          <w:sz w:val="20"/>
          <w:szCs w:val="24"/>
        </w:rPr>
        <w:t>I</w:t>
      </w:r>
      <w:r w:rsidR="00B1064A">
        <w:rPr>
          <w:rFonts w:ascii="Arial" w:hAnsi="Arial" w:cs="Arial"/>
          <w:b/>
          <w:bCs/>
          <w:sz w:val="20"/>
          <w:szCs w:val="24"/>
        </w:rPr>
        <w:t>I</w:t>
      </w:r>
      <w:r w:rsidRPr="001D610A">
        <w:rPr>
          <w:rFonts w:ascii="Arial" w:hAnsi="Arial" w:cs="Arial"/>
          <w:b/>
          <w:bCs/>
          <w:sz w:val="20"/>
          <w:szCs w:val="24"/>
        </w:rPr>
        <w:t>.</w:t>
      </w:r>
    </w:p>
    <w:p w14:paraId="2CD5E858" w14:textId="08E64652" w:rsidR="0073259B" w:rsidRPr="001D610A" w:rsidRDefault="0073259B" w:rsidP="009C589E">
      <w:pPr>
        <w:autoSpaceDE w:val="0"/>
        <w:autoSpaceDN w:val="0"/>
        <w:adjustRightInd w:val="0"/>
        <w:spacing w:after="120" w:line="240" w:lineRule="auto"/>
        <w:jc w:val="center"/>
        <w:rPr>
          <w:rFonts w:ascii="Arial" w:hAnsi="Arial" w:cs="Arial"/>
          <w:b/>
          <w:bCs/>
          <w:sz w:val="20"/>
          <w:szCs w:val="24"/>
        </w:rPr>
      </w:pPr>
      <w:r>
        <w:rPr>
          <w:rFonts w:ascii="Arial" w:hAnsi="Arial" w:cs="Arial"/>
          <w:b/>
          <w:bCs/>
          <w:sz w:val="20"/>
          <w:szCs w:val="24"/>
        </w:rPr>
        <w:t>Platnost a účinnost smlouvy</w:t>
      </w:r>
    </w:p>
    <w:p w14:paraId="310AF074" w14:textId="6BC22997" w:rsidR="0073259B" w:rsidRPr="0073259B" w:rsidRDefault="00265454" w:rsidP="00372A89">
      <w:pPr>
        <w:keepNext/>
        <w:numPr>
          <w:ilvl w:val="0"/>
          <w:numId w:val="28"/>
        </w:numPr>
        <w:spacing w:before="240" w:after="120" w:line="240" w:lineRule="auto"/>
        <w:ind w:left="567" w:hanging="567"/>
        <w:jc w:val="both"/>
        <w:rPr>
          <w:rFonts w:ascii="Arial" w:hAnsi="Arial" w:cs="Arial"/>
          <w:sz w:val="20"/>
          <w:szCs w:val="20"/>
        </w:rPr>
      </w:pPr>
      <w:r w:rsidRPr="00C73D51">
        <w:rPr>
          <w:rFonts w:ascii="Arial" w:hAnsi="Arial" w:cs="Arial"/>
          <w:sz w:val="20"/>
          <w:szCs w:val="24"/>
        </w:rPr>
        <w:t>D</w:t>
      </w:r>
      <w:r w:rsidR="0073259B" w:rsidRPr="0073259B">
        <w:rPr>
          <w:rFonts w:ascii="Arial" w:hAnsi="Arial" w:cs="Arial"/>
          <w:sz w:val="20"/>
          <w:szCs w:val="20"/>
        </w:rPr>
        <w:t xml:space="preserve">ohoda je vyhotovena v elektronické podobě, přičemž obě smluvní strany obdrží její elektronický originál. </w:t>
      </w:r>
    </w:p>
    <w:p w14:paraId="0BB77054" w14:textId="77777777" w:rsidR="0073259B" w:rsidRPr="007E523D" w:rsidRDefault="0073259B" w:rsidP="0073259B">
      <w:pPr>
        <w:pStyle w:val="Odstavecseseznamem"/>
        <w:numPr>
          <w:ilvl w:val="0"/>
          <w:numId w:val="2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7327C09" w14:textId="16329473" w:rsidR="0073259B" w:rsidRPr="00001C8A" w:rsidRDefault="0073259B" w:rsidP="00001C8A">
      <w:pPr>
        <w:pStyle w:val="Odstavecseseznamem"/>
        <w:numPr>
          <w:ilvl w:val="0"/>
          <w:numId w:val="2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2300F07E" w14:textId="4DFB80D6" w:rsidR="0073259B" w:rsidRPr="007E523D" w:rsidRDefault="0073259B" w:rsidP="0073259B">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r w:rsidR="00B1064A">
        <w:rPr>
          <w:rFonts w:ascii="Arial" w:hAnsi="Arial" w:cs="Arial"/>
          <w:b/>
          <w:sz w:val="20"/>
          <w:szCs w:val="20"/>
        </w:rPr>
        <w:t>I</w:t>
      </w:r>
      <w:r w:rsidRPr="007E523D">
        <w:rPr>
          <w:rFonts w:ascii="Arial" w:hAnsi="Arial" w:cs="Arial"/>
          <w:b/>
          <w:sz w:val="20"/>
          <w:szCs w:val="20"/>
        </w:rPr>
        <w:t>.</w:t>
      </w:r>
    </w:p>
    <w:p w14:paraId="7616D80E" w14:textId="77777777" w:rsidR="0073259B" w:rsidRPr="00001C8A" w:rsidRDefault="0073259B" w:rsidP="0073259B">
      <w:pPr>
        <w:pStyle w:val="Nadpis2"/>
        <w:keepNext w:val="0"/>
        <w:widowControl w:val="0"/>
        <w:spacing w:before="120" w:after="120" w:line="240" w:lineRule="auto"/>
        <w:ind w:left="578" w:hanging="578"/>
        <w:jc w:val="center"/>
        <w:rPr>
          <w:rFonts w:ascii="Arial" w:hAnsi="Arial" w:cs="Arial"/>
          <w:b/>
          <w:i/>
          <w:color w:val="auto"/>
          <w:sz w:val="20"/>
          <w:szCs w:val="20"/>
        </w:rPr>
      </w:pPr>
      <w:r w:rsidRPr="00001C8A">
        <w:rPr>
          <w:rFonts w:ascii="Arial" w:hAnsi="Arial" w:cs="Arial"/>
          <w:b/>
          <w:color w:val="auto"/>
          <w:sz w:val="20"/>
          <w:szCs w:val="20"/>
        </w:rPr>
        <w:t>Závěrečná ustanovení</w:t>
      </w:r>
    </w:p>
    <w:p w14:paraId="656B84F6"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68D8BAF0"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7572C637"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4F2B1375" w14:textId="77777777" w:rsidR="0073259B" w:rsidRPr="00CC19E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027D25CC" w14:textId="77777777" w:rsidR="0073259B" w:rsidRPr="007E523D" w:rsidRDefault="0073259B" w:rsidP="0073259B">
      <w:pPr>
        <w:pStyle w:val="Zkladntextodsazen21"/>
        <w:widowControl w:val="0"/>
        <w:numPr>
          <w:ilvl w:val="0"/>
          <w:numId w:val="47"/>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7BBE8146" w14:textId="77777777" w:rsidR="00F95C6B" w:rsidRDefault="00F95C6B">
      <w:pPr>
        <w:spacing w:after="0" w:line="240" w:lineRule="auto"/>
        <w:rPr>
          <w:rFonts w:ascii="Arial" w:hAnsi="Arial" w:cs="Arial"/>
          <w:sz w:val="20"/>
          <w:szCs w:val="20"/>
        </w:rPr>
      </w:pPr>
      <w:r>
        <w:rPr>
          <w:rFonts w:ascii="Arial" w:hAnsi="Arial" w:cs="Arial"/>
          <w:sz w:val="20"/>
          <w:szCs w:val="20"/>
        </w:rPr>
        <w:br w:type="page"/>
      </w:r>
    </w:p>
    <w:p w14:paraId="57BB3789" w14:textId="125C5892" w:rsidR="0073259B" w:rsidRPr="007E523D" w:rsidRDefault="0073259B" w:rsidP="0073259B">
      <w:pPr>
        <w:pStyle w:val="Zkladntextodsazen21"/>
        <w:widowControl w:val="0"/>
        <w:suppressAutoHyphens w:val="0"/>
        <w:spacing w:before="240" w:after="240"/>
        <w:ind w:firstLine="0"/>
        <w:rPr>
          <w:rFonts w:ascii="Arial" w:hAnsi="Arial" w:cs="Arial"/>
          <w:sz w:val="20"/>
          <w:szCs w:val="20"/>
          <w:lang w:eastAsia="cs-CZ"/>
        </w:rPr>
      </w:pPr>
      <w:r w:rsidRPr="007E523D">
        <w:rPr>
          <w:rFonts w:ascii="Arial" w:hAnsi="Arial" w:cs="Arial"/>
          <w:sz w:val="20"/>
          <w:szCs w:val="20"/>
          <w:lang w:eastAsia="cs-CZ"/>
        </w:rPr>
        <w:lastRenderedPageBreak/>
        <w:t>Nedílnou součástí Dohody jsou následující přílohy:</w:t>
      </w:r>
    </w:p>
    <w:p w14:paraId="04F20860" w14:textId="77777777" w:rsidR="00265454" w:rsidRPr="001D610A" w:rsidRDefault="00265454" w:rsidP="00265454">
      <w:pPr>
        <w:spacing w:after="120" w:line="240" w:lineRule="auto"/>
        <w:ind w:left="720"/>
        <w:jc w:val="both"/>
        <w:rPr>
          <w:rFonts w:ascii="Arial" w:hAnsi="Arial" w:cs="Arial"/>
          <w:sz w:val="20"/>
          <w:szCs w:val="24"/>
        </w:rPr>
      </w:pPr>
    </w:p>
    <w:p w14:paraId="0165288C" w14:textId="77777777" w:rsidR="00265454" w:rsidRPr="001D610A" w:rsidRDefault="00265454" w:rsidP="00265454">
      <w:pPr>
        <w:numPr>
          <w:ilvl w:val="0"/>
          <w:numId w:val="46"/>
        </w:numPr>
        <w:spacing w:after="120" w:line="240" w:lineRule="auto"/>
        <w:jc w:val="both"/>
        <w:rPr>
          <w:rFonts w:ascii="Arial" w:hAnsi="Arial" w:cs="Arial"/>
          <w:sz w:val="20"/>
          <w:szCs w:val="24"/>
        </w:rPr>
      </w:pPr>
      <w:r w:rsidRPr="001D610A">
        <w:rPr>
          <w:rFonts w:ascii="Arial" w:hAnsi="Arial" w:cs="Arial"/>
          <w:sz w:val="20"/>
          <w:szCs w:val="24"/>
        </w:rPr>
        <w:t>Příloha A1 s cenami zboží a minimálními technickými podmínkami</w:t>
      </w:r>
    </w:p>
    <w:p w14:paraId="5F49651E" w14:textId="3B4D27DA" w:rsidR="00C0512A" w:rsidRPr="00B71A83" w:rsidRDefault="00265454" w:rsidP="00B71A83">
      <w:pPr>
        <w:numPr>
          <w:ilvl w:val="0"/>
          <w:numId w:val="46"/>
        </w:numPr>
        <w:spacing w:after="120" w:line="240" w:lineRule="auto"/>
        <w:jc w:val="both"/>
        <w:rPr>
          <w:rFonts w:ascii="Arial" w:hAnsi="Arial" w:cs="Arial"/>
          <w:sz w:val="20"/>
          <w:szCs w:val="24"/>
        </w:rPr>
      </w:pPr>
      <w:r w:rsidRPr="001D610A">
        <w:rPr>
          <w:rFonts w:ascii="Arial" w:hAnsi="Arial" w:cs="Arial"/>
          <w:sz w:val="20"/>
          <w:szCs w:val="24"/>
        </w:rPr>
        <w:t>Příloha A2 - Údaje, které jsou součástí ujednání a nebu</w:t>
      </w:r>
      <w:r w:rsidR="00B71A83">
        <w:rPr>
          <w:rFonts w:ascii="Arial" w:hAnsi="Arial" w:cs="Arial"/>
          <w:sz w:val="20"/>
          <w:szCs w:val="24"/>
        </w:rPr>
        <w:t>dou zveřejněny v Registru smluv</w:t>
      </w:r>
    </w:p>
    <w:p w14:paraId="1DB917FA" w14:textId="77777777" w:rsidR="00C0512A" w:rsidRDefault="00C0512A" w:rsidP="00265454">
      <w:pPr>
        <w:pStyle w:val="Odstavecseseznamem"/>
        <w:keepNext/>
        <w:autoSpaceDE w:val="0"/>
        <w:autoSpaceDN w:val="0"/>
        <w:adjustRightInd w:val="0"/>
        <w:spacing w:before="120" w:after="120" w:line="240" w:lineRule="auto"/>
        <w:ind w:left="0"/>
        <w:contextualSpacing w:val="0"/>
        <w:jc w:val="both"/>
        <w:rPr>
          <w:rFonts w:ascii="Arial" w:hAnsi="Arial" w:cs="Arial"/>
          <w:sz w:val="20"/>
          <w:szCs w:val="24"/>
        </w:rPr>
      </w:pPr>
    </w:p>
    <w:p w14:paraId="1593527F" w14:textId="18387619" w:rsidR="00265454" w:rsidRPr="001176C2" w:rsidRDefault="00265454" w:rsidP="00265454">
      <w:pPr>
        <w:spacing w:after="120"/>
        <w:jc w:val="both"/>
        <w:rPr>
          <w:rFonts w:ascii="Arial" w:hAnsi="Arial" w:cs="Arial"/>
          <w:sz w:val="20"/>
          <w:szCs w:val="24"/>
        </w:rPr>
      </w:pPr>
      <w:r w:rsidRPr="001D610A">
        <w:rPr>
          <w:rFonts w:ascii="Arial" w:hAnsi="Arial" w:cs="Arial"/>
          <w:caps/>
          <w:sz w:val="20"/>
          <w:szCs w:val="24"/>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4FD09AD1" w14:textId="77777777" w:rsidR="00AD1E0C" w:rsidRPr="001D610A" w:rsidRDefault="00AD1E0C" w:rsidP="00AD1E0C">
      <w:pPr>
        <w:widowControl w:val="0"/>
        <w:rPr>
          <w:rFonts w:ascii="Arial" w:hAnsi="Arial" w:cs="Arial"/>
          <w:sz w:val="18"/>
        </w:rPr>
      </w:pPr>
    </w:p>
    <w:p w14:paraId="6FF665B0" w14:textId="77777777" w:rsidR="00CE21A1" w:rsidRPr="001D610A" w:rsidRDefault="00CE21A1" w:rsidP="009C589E">
      <w:pPr>
        <w:autoSpaceDE w:val="0"/>
        <w:autoSpaceDN w:val="0"/>
        <w:adjustRightInd w:val="0"/>
        <w:spacing w:before="120" w:after="120" w:line="240" w:lineRule="auto"/>
        <w:jc w:val="both"/>
        <w:rPr>
          <w:rFonts w:ascii="Arial" w:hAnsi="Arial" w:cs="Arial"/>
          <w:sz w:val="20"/>
          <w:szCs w:val="24"/>
        </w:rPr>
      </w:pPr>
    </w:p>
    <w:p w14:paraId="6701205D" w14:textId="77777777" w:rsidR="0073259B" w:rsidRDefault="0073259B" w:rsidP="002F6B85">
      <w:pPr>
        <w:jc w:val="right"/>
        <w:rPr>
          <w:rFonts w:ascii="Arial" w:hAnsi="Arial" w:cs="Arial"/>
          <w:sz w:val="18"/>
        </w:rPr>
      </w:pPr>
    </w:p>
    <w:tbl>
      <w:tblPr>
        <w:tblW w:w="0" w:type="auto"/>
        <w:tblInd w:w="108" w:type="dxa"/>
        <w:tblLook w:val="04A0" w:firstRow="1" w:lastRow="0" w:firstColumn="1" w:lastColumn="0" w:noHBand="0" w:noVBand="1"/>
      </w:tblPr>
      <w:tblGrid>
        <w:gridCol w:w="4563"/>
        <w:gridCol w:w="4400"/>
      </w:tblGrid>
      <w:tr w:rsidR="0073259B" w:rsidRPr="007E523D" w14:paraId="2DEB8BC4" w14:textId="77777777" w:rsidTr="00001C8A">
        <w:tc>
          <w:tcPr>
            <w:tcW w:w="4678" w:type="dxa"/>
            <w:shd w:val="clear" w:color="auto" w:fill="auto"/>
          </w:tcPr>
          <w:p w14:paraId="7D0F6728" w14:textId="5F0ACE8C" w:rsidR="0073259B" w:rsidRPr="007E523D" w:rsidRDefault="00001C8A" w:rsidP="00FB735C">
            <w:pPr>
              <w:rPr>
                <w:rFonts w:ascii="Arial" w:hAnsi="Arial" w:cs="Arial"/>
                <w:sz w:val="20"/>
                <w:szCs w:val="20"/>
              </w:rPr>
            </w:pPr>
            <w:r>
              <w:rPr>
                <w:rFonts w:ascii="Arial" w:hAnsi="Arial" w:cs="Arial"/>
                <w:sz w:val="20"/>
                <w:szCs w:val="20"/>
              </w:rPr>
              <w:t>V ………………</w:t>
            </w:r>
            <w:r w:rsidR="0073259B" w:rsidRPr="007E523D">
              <w:rPr>
                <w:rFonts w:ascii="Arial" w:hAnsi="Arial" w:cs="Arial"/>
                <w:sz w:val="20"/>
                <w:szCs w:val="20"/>
              </w:rPr>
              <w:t>dne: viz podpis</w:t>
            </w:r>
          </w:p>
        </w:tc>
        <w:tc>
          <w:tcPr>
            <w:tcW w:w="4501" w:type="dxa"/>
            <w:shd w:val="clear" w:color="auto" w:fill="auto"/>
          </w:tcPr>
          <w:p w14:paraId="52F57738" w14:textId="494E317C" w:rsidR="0073259B" w:rsidRPr="007E523D" w:rsidRDefault="00001C8A" w:rsidP="00FB735C">
            <w:pPr>
              <w:rPr>
                <w:rFonts w:ascii="Arial" w:hAnsi="Arial" w:cs="Arial"/>
                <w:sz w:val="20"/>
                <w:szCs w:val="20"/>
              </w:rPr>
            </w:pPr>
            <w:r>
              <w:rPr>
                <w:rFonts w:ascii="Arial" w:hAnsi="Arial" w:cs="Arial"/>
                <w:sz w:val="20"/>
                <w:szCs w:val="20"/>
              </w:rPr>
              <w:t xml:space="preserve">     </w:t>
            </w:r>
            <w:r w:rsidR="0073259B" w:rsidRPr="007E523D">
              <w:rPr>
                <w:rFonts w:ascii="Arial" w:hAnsi="Arial" w:cs="Arial"/>
                <w:sz w:val="20"/>
                <w:szCs w:val="20"/>
              </w:rPr>
              <w:t>V Jihlavě dne: viz podpis</w:t>
            </w:r>
          </w:p>
        </w:tc>
      </w:tr>
      <w:tr w:rsidR="0073259B" w:rsidRPr="007E523D" w14:paraId="61209D7C" w14:textId="77777777" w:rsidTr="00001C8A">
        <w:trPr>
          <w:trHeight w:val="2435"/>
        </w:trPr>
        <w:tc>
          <w:tcPr>
            <w:tcW w:w="4678" w:type="dxa"/>
            <w:shd w:val="clear" w:color="auto" w:fill="auto"/>
          </w:tcPr>
          <w:p w14:paraId="405DB1AC" w14:textId="77777777" w:rsidR="0073259B" w:rsidRPr="007E523D" w:rsidRDefault="0073259B" w:rsidP="00FB735C">
            <w:pPr>
              <w:spacing w:after="0" w:line="240" w:lineRule="auto"/>
              <w:rPr>
                <w:rFonts w:ascii="Arial" w:hAnsi="Arial" w:cs="Arial"/>
                <w:sz w:val="20"/>
                <w:szCs w:val="20"/>
              </w:rPr>
            </w:pPr>
          </w:p>
          <w:p w14:paraId="6575FAA9" w14:textId="77777777" w:rsidR="0073259B" w:rsidRPr="007E523D" w:rsidRDefault="0073259B" w:rsidP="00FB735C">
            <w:pPr>
              <w:spacing w:after="0" w:line="240" w:lineRule="auto"/>
              <w:rPr>
                <w:rFonts w:ascii="Arial" w:hAnsi="Arial" w:cs="Arial"/>
                <w:sz w:val="20"/>
                <w:szCs w:val="20"/>
              </w:rPr>
            </w:pPr>
          </w:p>
          <w:p w14:paraId="7A1E03CD" w14:textId="77777777" w:rsidR="0073259B" w:rsidRPr="007E523D" w:rsidRDefault="0073259B" w:rsidP="00FB735C">
            <w:pPr>
              <w:spacing w:after="0" w:line="240" w:lineRule="auto"/>
              <w:rPr>
                <w:rFonts w:ascii="Arial" w:hAnsi="Arial" w:cs="Arial"/>
                <w:sz w:val="20"/>
                <w:szCs w:val="20"/>
              </w:rPr>
            </w:pPr>
          </w:p>
          <w:p w14:paraId="6C84CA94" w14:textId="77777777" w:rsidR="0073259B" w:rsidRPr="007E523D" w:rsidRDefault="0073259B" w:rsidP="00FB735C">
            <w:pPr>
              <w:spacing w:after="0" w:line="240" w:lineRule="auto"/>
              <w:rPr>
                <w:rFonts w:ascii="Arial" w:hAnsi="Arial" w:cs="Arial"/>
                <w:sz w:val="20"/>
                <w:szCs w:val="20"/>
              </w:rPr>
            </w:pPr>
          </w:p>
          <w:p w14:paraId="3D5C7A64" w14:textId="77777777" w:rsidR="0073259B" w:rsidRDefault="0073259B" w:rsidP="00FB735C">
            <w:pPr>
              <w:spacing w:after="0" w:line="240" w:lineRule="auto"/>
              <w:jc w:val="center"/>
              <w:rPr>
                <w:rFonts w:ascii="Arial" w:hAnsi="Arial" w:cs="Arial"/>
                <w:sz w:val="20"/>
                <w:szCs w:val="20"/>
              </w:rPr>
            </w:pPr>
          </w:p>
          <w:p w14:paraId="1FD01417" w14:textId="77777777" w:rsidR="0073259B" w:rsidRPr="007E523D" w:rsidRDefault="0073259B" w:rsidP="00FB735C">
            <w:pPr>
              <w:spacing w:after="0" w:line="240" w:lineRule="auto"/>
              <w:jc w:val="center"/>
              <w:rPr>
                <w:rFonts w:ascii="Arial" w:hAnsi="Arial" w:cs="Arial"/>
                <w:sz w:val="20"/>
                <w:szCs w:val="20"/>
              </w:rPr>
            </w:pPr>
          </w:p>
          <w:p w14:paraId="0C9F6DF5" w14:textId="77777777" w:rsidR="0073259B" w:rsidRPr="007E523D" w:rsidRDefault="0073259B" w:rsidP="00FB735C">
            <w:pPr>
              <w:spacing w:after="0" w:line="240" w:lineRule="auto"/>
              <w:jc w:val="center"/>
              <w:rPr>
                <w:rFonts w:ascii="Arial" w:hAnsi="Arial" w:cs="Arial"/>
                <w:sz w:val="20"/>
                <w:szCs w:val="20"/>
              </w:rPr>
            </w:pPr>
          </w:p>
          <w:p w14:paraId="5B49FAF0" w14:textId="77777777" w:rsidR="0073259B" w:rsidRPr="00DA4818" w:rsidRDefault="0073259B" w:rsidP="00FB735C">
            <w:pPr>
              <w:spacing w:after="0" w:line="240" w:lineRule="auto"/>
              <w:rPr>
                <w:rFonts w:ascii="Arial" w:hAnsi="Arial" w:cs="Arial"/>
                <w:sz w:val="16"/>
                <w:szCs w:val="16"/>
              </w:rPr>
            </w:pPr>
            <w:r w:rsidRPr="00DA4818">
              <w:rPr>
                <w:rFonts w:ascii="Arial" w:hAnsi="Arial" w:cs="Arial"/>
                <w:sz w:val="16"/>
                <w:szCs w:val="16"/>
              </w:rPr>
              <w:t>……………………………………………….</w:t>
            </w:r>
          </w:p>
          <w:p w14:paraId="402CA619" w14:textId="77777777" w:rsidR="0073259B" w:rsidRPr="00DA4818" w:rsidRDefault="0073259B" w:rsidP="00FB735C">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0BECEFEA" w14:textId="77777777" w:rsidR="0073259B" w:rsidRPr="007E523D" w:rsidRDefault="0073259B" w:rsidP="00FB735C">
            <w:pPr>
              <w:spacing w:after="0" w:line="240" w:lineRule="auto"/>
              <w:rPr>
                <w:rFonts w:ascii="Arial" w:hAnsi="Arial" w:cs="Arial"/>
                <w:sz w:val="20"/>
                <w:szCs w:val="20"/>
              </w:rPr>
            </w:pPr>
            <w:r w:rsidRPr="00DA4818">
              <w:rPr>
                <w:rFonts w:ascii="Arial" w:hAnsi="Arial" w:cs="Arial"/>
                <w:i/>
                <w:color w:val="000000" w:themeColor="text1"/>
                <w:sz w:val="16"/>
                <w:szCs w:val="16"/>
              </w:rPr>
              <w:t>oprávněné jednat za zhotovitele</w:t>
            </w:r>
          </w:p>
        </w:tc>
        <w:tc>
          <w:tcPr>
            <w:tcW w:w="4501" w:type="dxa"/>
            <w:shd w:val="clear" w:color="auto" w:fill="auto"/>
          </w:tcPr>
          <w:p w14:paraId="1BBCADE4" w14:textId="77777777" w:rsidR="0073259B" w:rsidRPr="007E523D" w:rsidRDefault="0073259B" w:rsidP="00FB735C">
            <w:pPr>
              <w:spacing w:after="0" w:line="240" w:lineRule="auto"/>
              <w:rPr>
                <w:rFonts w:ascii="Arial" w:hAnsi="Arial" w:cs="Arial"/>
                <w:sz w:val="20"/>
                <w:szCs w:val="20"/>
              </w:rPr>
            </w:pPr>
          </w:p>
          <w:p w14:paraId="3067BB0D" w14:textId="77777777" w:rsidR="0073259B" w:rsidRPr="007E523D" w:rsidRDefault="0073259B" w:rsidP="00FB735C">
            <w:pPr>
              <w:spacing w:after="0" w:line="240" w:lineRule="auto"/>
              <w:jc w:val="center"/>
              <w:rPr>
                <w:rFonts w:ascii="Arial" w:hAnsi="Arial" w:cs="Arial"/>
                <w:sz w:val="20"/>
                <w:szCs w:val="20"/>
              </w:rPr>
            </w:pPr>
          </w:p>
          <w:p w14:paraId="167FB68B" w14:textId="77777777" w:rsidR="0073259B" w:rsidRPr="007E523D" w:rsidRDefault="0073259B" w:rsidP="00FB735C">
            <w:pPr>
              <w:spacing w:after="0" w:line="240" w:lineRule="auto"/>
              <w:jc w:val="center"/>
              <w:rPr>
                <w:rFonts w:ascii="Arial" w:hAnsi="Arial" w:cs="Arial"/>
                <w:sz w:val="20"/>
                <w:szCs w:val="20"/>
              </w:rPr>
            </w:pPr>
          </w:p>
          <w:p w14:paraId="3C8ABDA6" w14:textId="77777777" w:rsidR="0073259B" w:rsidRDefault="0073259B" w:rsidP="00FB735C">
            <w:pPr>
              <w:spacing w:after="0" w:line="240" w:lineRule="auto"/>
              <w:jc w:val="center"/>
              <w:rPr>
                <w:rFonts w:ascii="Arial" w:hAnsi="Arial" w:cs="Arial"/>
                <w:sz w:val="20"/>
                <w:szCs w:val="20"/>
              </w:rPr>
            </w:pPr>
          </w:p>
          <w:p w14:paraId="319A6A43" w14:textId="77777777" w:rsidR="0073259B" w:rsidRPr="007E523D" w:rsidRDefault="0073259B" w:rsidP="00FB735C">
            <w:pPr>
              <w:spacing w:after="0" w:line="240" w:lineRule="auto"/>
              <w:jc w:val="center"/>
              <w:rPr>
                <w:rFonts w:ascii="Arial" w:hAnsi="Arial" w:cs="Arial"/>
                <w:sz w:val="20"/>
                <w:szCs w:val="20"/>
              </w:rPr>
            </w:pPr>
          </w:p>
          <w:p w14:paraId="0BEB67D5" w14:textId="77777777" w:rsidR="0073259B" w:rsidRPr="007E523D" w:rsidRDefault="0073259B" w:rsidP="00FB735C">
            <w:pPr>
              <w:spacing w:after="0" w:line="240" w:lineRule="auto"/>
              <w:jc w:val="center"/>
              <w:rPr>
                <w:rFonts w:ascii="Arial" w:hAnsi="Arial" w:cs="Arial"/>
                <w:sz w:val="20"/>
                <w:szCs w:val="20"/>
              </w:rPr>
            </w:pPr>
          </w:p>
          <w:p w14:paraId="60FB0189" w14:textId="77777777" w:rsidR="0073259B" w:rsidRPr="007E523D" w:rsidRDefault="0073259B" w:rsidP="00FB735C">
            <w:pPr>
              <w:spacing w:after="0" w:line="240" w:lineRule="auto"/>
              <w:jc w:val="center"/>
              <w:rPr>
                <w:rFonts w:ascii="Arial" w:hAnsi="Arial" w:cs="Arial"/>
                <w:sz w:val="20"/>
                <w:szCs w:val="20"/>
              </w:rPr>
            </w:pPr>
          </w:p>
          <w:p w14:paraId="1876D697" w14:textId="4ADCD0C8"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w:t>
            </w:r>
          </w:p>
          <w:p w14:paraId="22130EF6" w14:textId="4BCAA079" w:rsidR="0073259B"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F30DD1">
              <w:rPr>
                <w:rFonts w:ascii="Arial" w:hAnsi="Arial" w:cs="Arial"/>
                <w:sz w:val="16"/>
                <w:szCs w:val="16"/>
              </w:rPr>
              <w:t>Ing. Radovan Necid, ředitel organizace</w:t>
            </w:r>
            <w:r w:rsidR="0073259B" w:rsidRPr="00807674">
              <w:rPr>
                <w:rFonts w:ascii="Arial" w:hAnsi="Arial" w:cs="Arial"/>
                <w:sz w:val="16"/>
                <w:szCs w:val="16"/>
              </w:rPr>
              <w:t xml:space="preserve"> </w:t>
            </w:r>
          </w:p>
          <w:p w14:paraId="5031BE5F" w14:textId="6AFD0463"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 xml:space="preserve">Krajská správa a údržba silnic Vysočiny, </w:t>
            </w:r>
          </w:p>
          <w:p w14:paraId="1F611589" w14:textId="1D6BB3B5" w:rsidR="0073259B" w:rsidRPr="00DA4818" w:rsidRDefault="00001C8A" w:rsidP="00FB735C">
            <w:pPr>
              <w:spacing w:after="0" w:line="240" w:lineRule="auto"/>
              <w:rPr>
                <w:rFonts w:ascii="Arial" w:hAnsi="Arial" w:cs="Arial"/>
                <w:sz w:val="16"/>
                <w:szCs w:val="16"/>
              </w:rPr>
            </w:pPr>
            <w:r>
              <w:rPr>
                <w:rFonts w:ascii="Arial" w:hAnsi="Arial" w:cs="Arial"/>
                <w:sz w:val="16"/>
                <w:szCs w:val="16"/>
              </w:rPr>
              <w:t xml:space="preserve">     </w:t>
            </w:r>
            <w:r w:rsidR="0073259B" w:rsidRPr="00DA4818">
              <w:rPr>
                <w:rFonts w:ascii="Arial" w:hAnsi="Arial" w:cs="Arial"/>
                <w:sz w:val="16"/>
                <w:szCs w:val="16"/>
              </w:rPr>
              <w:t>příspěvková organizace</w:t>
            </w:r>
          </w:p>
          <w:p w14:paraId="6A83E622" w14:textId="77777777" w:rsidR="0073259B" w:rsidRPr="007E523D" w:rsidRDefault="0073259B" w:rsidP="00FB735C">
            <w:pPr>
              <w:spacing w:after="0" w:line="240" w:lineRule="auto"/>
              <w:rPr>
                <w:rFonts w:ascii="Arial" w:hAnsi="Arial" w:cs="Arial"/>
                <w:sz w:val="20"/>
                <w:szCs w:val="20"/>
              </w:rPr>
            </w:pPr>
          </w:p>
        </w:tc>
      </w:tr>
    </w:tbl>
    <w:p w14:paraId="5AA80B4B" w14:textId="57BF753A" w:rsidR="00EB10AD" w:rsidRPr="00CE0B0B" w:rsidRDefault="00CE21A1" w:rsidP="002F6B85">
      <w:pPr>
        <w:jc w:val="right"/>
        <w:rPr>
          <w:rFonts w:ascii="Arial" w:hAnsi="Arial" w:cs="Arial"/>
          <w:sz w:val="20"/>
          <w:szCs w:val="20"/>
        </w:rPr>
      </w:pPr>
      <w:r w:rsidRPr="001D610A">
        <w:rPr>
          <w:rFonts w:ascii="Arial" w:hAnsi="Arial" w:cs="Arial"/>
          <w:sz w:val="18"/>
        </w:rPr>
        <w:br w:type="page"/>
      </w:r>
      <w:r w:rsidR="002C5CD8" w:rsidRPr="00CE0B0B">
        <w:rPr>
          <w:rFonts w:ascii="Arial" w:hAnsi="Arial" w:cs="Arial"/>
          <w:sz w:val="20"/>
          <w:szCs w:val="20"/>
        </w:rPr>
        <w:lastRenderedPageBreak/>
        <w:t>Příloha A1</w:t>
      </w:r>
      <w:r w:rsidR="001C3C70" w:rsidRPr="00CE0B0B">
        <w:rPr>
          <w:rFonts w:ascii="Arial" w:hAnsi="Arial" w:cs="Arial"/>
          <w:sz w:val="20"/>
          <w:szCs w:val="20"/>
        </w:rPr>
        <w:t xml:space="preserve"> Dohody</w:t>
      </w:r>
      <w:r w:rsidR="008259B8" w:rsidRPr="00CE0B0B">
        <w:rPr>
          <w:rFonts w:ascii="Arial" w:hAnsi="Arial" w:cs="Arial"/>
          <w:sz w:val="20"/>
          <w:szCs w:val="20"/>
        </w:rPr>
        <w:t xml:space="preserve"> s cenami zboží a minimálními technickými podmínkami</w:t>
      </w:r>
    </w:p>
    <w:p w14:paraId="4442102E" w14:textId="77777777" w:rsidR="00EB10AD" w:rsidRPr="001D610A" w:rsidRDefault="00EB10AD" w:rsidP="009C589E">
      <w:pPr>
        <w:jc w:val="right"/>
        <w:rPr>
          <w:rFonts w:ascii="Arial" w:hAnsi="Arial" w:cs="Arial"/>
          <w:sz w:val="18"/>
        </w:rPr>
      </w:pPr>
    </w:p>
    <w:p w14:paraId="357397FE" w14:textId="77777777" w:rsidR="00EB10AD" w:rsidRPr="001D610A" w:rsidRDefault="00EB10AD" w:rsidP="009C589E">
      <w:pPr>
        <w:jc w:val="right"/>
        <w:rPr>
          <w:rFonts w:ascii="Arial" w:hAnsi="Arial" w:cs="Arial"/>
          <w:sz w:val="18"/>
        </w:rPr>
      </w:pPr>
    </w:p>
    <w:p w14:paraId="2E9AB89A" w14:textId="77777777" w:rsidR="00EB10AD" w:rsidRPr="001D610A" w:rsidRDefault="00EB10AD" w:rsidP="009C589E">
      <w:pPr>
        <w:jc w:val="right"/>
        <w:rPr>
          <w:rFonts w:ascii="Arial" w:hAnsi="Arial" w:cs="Arial"/>
          <w:sz w:val="18"/>
        </w:rPr>
      </w:pPr>
    </w:p>
    <w:p w14:paraId="00A8B0CF" w14:textId="77777777" w:rsidR="00EB10AD" w:rsidRPr="001D610A" w:rsidRDefault="00EB10AD" w:rsidP="009C589E">
      <w:pPr>
        <w:jc w:val="right"/>
        <w:rPr>
          <w:rFonts w:ascii="Arial" w:hAnsi="Arial" w:cs="Arial"/>
          <w:sz w:val="18"/>
        </w:rPr>
      </w:pPr>
    </w:p>
    <w:p w14:paraId="6293A5E7" w14:textId="77777777" w:rsidR="00EB10AD" w:rsidRPr="001D610A" w:rsidRDefault="00EB10AD" w:rsidP="009C589E">
      <w:pPr>
        <w:jc w:val="right"/>
        <w:rPr>
          <w:rFonts w:ascii="Arial" w:hAnsi="Arial" w:cs="Arial"/>
          <w:sz w:val="18"/>
        </w:rPr>
      </w:pPr>
    </w:p>
    <w:p w14:paraId="55506B4E" w14:textId="77777777" w:rsidR="002B69FD" w:rsidRPr="001D610A" w:rsidRDefault="00FC7AF7" w:rsidP="009C589E">
      <w:pPr>
        <w:jc w:val="right"/>
        <w:rPr>
          <w:rFonts w:ascii="Arial" w:hAnsi="Arial" w:cs="Arial"/>
          <w:sz w:val="18"/>
        </w:rPr>
      </w:pPr>
      <w:r w:rsidRPr="001D610A">
        <w:rPr>
          <w:rFonts w:ascii="Arial" w:hAnsi="Arial" w:cs="Arial"/>
          <w:sz w:val="18"/>
        </w:rPr>
        <w:br w:type="page"/>
      </w:r>
      <w:r w:rsidR="00FD3E4C" w:rsidRPr="001D610A">
        <w:rPr>
          <w:rFonts w:ascii="Arial" w:hAnsi="Arial" w:cs="Arial"/>
          <w:sz w:val="18"/>
        </w:rPr>
        <w:lastRenderedPageBreak/>
        <w:t>Příloha A</w:t>
      </w:r>
      <w:r w:rsidR="002C5CD8" w:rsidRPr="001D610A">
        <w:rPr>
          <w:rFonts w:ascii="Arial" w:hAnsi="Arial" w:cs="Arial"/>
          <w:sz w:val="18"/>
        </w:rPr>
        <w:t>2</w:t>
      </w:r>
      <w:r w:rsidR="00FD3E4C" w:rsidRPr="001D610A">
        <w:rPr>
          <w:rFonts w:ascii="Arial" w:hAnsi="Arial" w:cs="Arial"/>
          <w:sz w:val="18"/>
        </w:rPr>
        <w:t xml:space="preserve"> D</w:t>
      </w:r>
      <w:r w:rsidR="002B69FD" w:rsidRPr="001D610A">
        <w:rPr>
          <w:rFonts w:ascii="Arial" w:hAnsi="Arial" w:cs="Arial"/>
          <w:sz w:val="18"/>
        </w:rPr>
        <w:t>ohody</w:t>
      </w:r>
    </w:p>
    <w:p w14:paraId="77F0F73F" w14:textId="77777777" w:rsidR="00001C8A" w:rsidRDefault="00001C8A" w:rsidP="009C589E">
      <w:pPr>
        <w:jc w:val="center"/>
        <w:rPr>
          <w:rFonts w:ascii="Arial" w:hAnsi="Arial" w:cs="Arial"/>
          <w:b/>
          <w:szCs w:val="28"/>
        </w:rPr>
      </w:pPr>
    </w:p>
    <w:p w14:paraId="09317338" w14:textId="5134F6E8" w:rsidR="002B69FD" w:rsidRPr="001D610A" w:rsidRDefault="002B69FD" w:rsidP="009C589E">
      <w:pPr>
        <w:jc w:val="center"/>
        <w:rPr>
          <w:rFonts w:ascii="Arial" w:hAnsi="Arial" w:cs="Arial"/>
          <w:b/>
          <w:szCs w:val="28"/>
        </w:rPr>
      </w:pPr>
      <w:r w:rsidRPr="001D610A">
        <w:rPr>
          <w:rFonts w:ascii="Arial" w:hAnsi="Arial" w:cs="Arial"/>
          <w:b/>
          <w:szCs w:val="28"/>
        </w:rPr>
        <w:t>Údaje, které jsou součástí ujednání a nebudou zveřejněny v Registru smluv:</w:t>
      </w:r>
    </w:p>
    <w:p w14:paraId="491DE3B1" w14:textId="77777777" w:rsidR="002B69FD" w:rsidRPr="001D610A" w:rsidRDefault="002B69FD" w:rsidP="009C589E">
      <w:pPr>
        <w:jc w:val="center"/>
        <w:rPr>
          <w:rFonts w:ascii="Arial" w:hAnsi="Arial" w:cs="Arial"/>
          <w:b/>
          <w:sz w:val="18"/>
        </w:rPr>
      </w:pPr>
    </w:p>
    <w:p w14:paraId="1AB4C78F" w14:textId="77777777" w:rsidR="002B69FD" w:rsidRPr="001D610A" w:rsidRDefault="002B69FD" w:rsidP="009C589E">
      <w:pPr>
        <w:spacing w:after="0"/>
        <w:rPr>
          <w:rFonts w:ascii="Arial" w:eastAsia="Batang" w:hAnsi="Arial" w:cs="Arial"/>
          <w:sz w:val="20"/>
          <w:szCs w:val="24"/>
        </w:rPr>
      </w:pPr>
      <w:r w:rsidRPr="001D610A">
        <w:rPr>
          <w:rFonts w:ascii="Arial" w:eastAsia="Batang" w:hAnsi="Arial" w:cs="Arial"/>
          <w:b/>
          <w:sz w:val="20"/>
          <w:szCs w:val="24"/>
        </w:rPr>
        <w:t>Krajská správa a údržba silnic Vysočiny, příspěvková organizace</w:t>
      </w:r>
    </w:p>
    <w:p w14:paraId="24586CA7" w14:textId="77777777" w:rsidR="002B69FD" w:rsidRPr="001D610A" w:rsidRDefault="002B69FD" w:rsidP="009C589E">
      <w:pPr>
        <w:spacing w:after="0"/>
        <w:rPr>
          <w:rFonts w:ascii="Arial" w:eastAsia="Batang" w:hAnsi="Arial" w:cs="Arial"/>
          <w:b/>
          <w:sz w:val="20"/>
          <w:szCs w:val="24"/>
        </w:rPr>
      </w:pPr>
      <w:r w:rsidRPr="001D610A">
        <w:rPr>
          <w:rFonts w:ascii="Arial" w:eastAsia="Batang" w:hAnsi="Arial" w:cs="Arial"/>
          <w:sz w:val="20"/>
          <w:szCs w:val="24"/>
        </w:rPr>
        <w:t xml:space="preserve">IČ: </w:t>
      </w:r>
      <w:r w:rsidRPr="001D610A">
        <w:rPr>
          <w:rFonts w:ascii="Arial" w:eastAsia="Batang" w:hAnsi="Arial" w:cs="Arial"/>
          <w:sz w:val="20"/>
          <w:szCs w:val="24"/>
        </w:rPr>
        <w:tab/>
      </w:r>
      <w:r w:rsidRPr="001D610A">
        <w:rPr>
          <w:rFonts w:ascii="Arial" w:eastAsia="Batang" w:hAnsi="Arial" w:cs="Arial"/>
          <w:sz w:val="20"/>
          <w:szCs w:val="24"/>
        </w:rPr>
        <w:tab/>
      </w:r>
      <w:r w:rsidRPr="001D610A">
        <w:rPr>
          <w:rFonts w:ascii="Arial" w:eastAsia="Batang" w:hAnsi="Arial" w:cs="Arial"/>
          <w:sz w:val="20"/>
          <w:szCs w:val="24"/>
        </w:rPr>
        <w:tab/>
        <w:t>00090450</w:t>
      </w:r>
    </w:p>
    <w:p w14:paraId="6F4D02E1" w14:textId="77777777" w:rsidR="002B69FD" w:rsidRPr="001D610A" w:rsidRDefault="002B69FD" w:rsidP="009C589E">
      <w:pPr>
        <w:spacing w:after="0"/>
        <w:rPr>
          <w:rFonts w:ascii="Arial" w:eastAsia="Batang" w:hAnsi="Arial" w:cs="Arial"/>
          <w:b/>
          <w:sz w:val="20"/>
          <w:szCs w:val="24"/>
        </w:rPr>
      </w:pPr>
      <w:r w:rsidRPr="001D610A">
        <w:rPr>
          <w:rFonts w:ascii="Arial" w:eastAsia="Batang" w:hAnsi="Arial" w:cs="Arial"/>
          <w:sz w:val="20"/>
          <w:szCs w:val="24"/>
        </w:rPr>
        <w:t xml:space="preserve">Číslo účtu: </w:t>
      </w:r>
      <w:r w:rsidRPr="001D610A">
        <w:rPr>
          <w:rFonts w:ascii="Arial" w:eastAsia="Batang" w:hAnsi="Arial" w:cs="Arial"/>
          <w:sz w:val="20"/>
          <w:szCs w:val="24"/>
        </w:rPr>
        <w:tab/>
      </w:r>
      <w:r w:rsidRPr="001D610A">
        <w:rPr>
          <w:rFonts w:ascii="Arial" w:eastAsia="Batang" w:hAnsi="Arial" w:cs="Arial"/>
          <w:sz w:val="20"/>
          <w:szCs w:val="24"/>
        </w:rPr>
        <w:tab/>
        <w:t>18330681/0100</w:t>
      </w:r>
    </w:p>
    <w:p w14:paraId="78746520" w14:textId="77777777" w:rsidR="002B69FD" w:rsidRPr="001D610A" w:rsidRDefault="002B69FD" w:rsidP="009C589E">
      <w:pPr>
        <w:spacing w:after="0"/>
        <w:rPr>
          <w:rFonts w:ascii="Arial" w:eastAsia="Batang" w:hAnsi="Arial" w:cs="Arial"/>
          <w:b/>
          <w:sz w:val="20"/>
          <w:szCs w:val="24"/>
        </w:rPr>
      </w:pPr>
    </w:p>
    <w:p w14:paraId="24587257" w14:textId="77777777" w:rsidR="00EB56BC" w:rsidRPr="001D610A" w:rsidRDefault="002B69FD"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r w:rsidRPr="001D610A">
        <w:rPr>
          <w:rFonts w:ascii="Arial" w:hAnsi="Arial" w:cs="Arial"/>
          <w:sz w:val="20"/>
          <w:szCs w:val="24"/>
        </w:rPr>
        <w:t>Osobou pověřenou jednat jménem kupujícího ve věcech zpracování objednávky a k převzetí zboží je</w:t>
      </w:r>
      <w:r w:rsidRPr="001D610A">
        <w:rPr>
          <w:rFonts w:ascii="Arial" w:hAnsi="Arial" w:cs="Arial"/>
          <w:sz w:val="20"/>
        </w:rPr>
        <w:t>:</w:t>
      </w:r>
      <w:r w:rsidR="00EB56BC" w:rsidRPr="001D610A">
        <w:rPr>
          <w:rFonts w:ascii="Arial" w:hAnsi="Arial" w:cs="Arial"/>
          <w:sz w:val="20"/>
        </w:rPr>
        <w:t xml:space="preserve"> </w:t>
      </w:r>
      <w:r w:rsidR="00EB56BC" w:rsidRPr="001D610A">
        <w:rPr>
          <w:rFonts w:ascii="Arial" w:hAnsi="Arial" w:cs="Arial"/>
          <w:i/>
          <w:color w:val="FF0000"/>
          <w:sz w:val="20"/>
          <w:szCs w:val="24"/>
        </w:rPr>
        <w:t>doplní zadavatel před podpisem dohody</w:t>
      </w:r>
    </w:p>
    <w:p w14:paraId="702734DE" w14:textId="77777777" w:rsidR="00EB56BC" w:rsidRPr="001D610A" w:rsidRDefault="00EB56BC" w:rsidP="009C589E">
      <w:pPr>
        <w:pStyle w:val="Odstavecseseznamem"/>
        <w:autoSpaceDE w:val="0"/>
        <w:autoSpaceDN w:val="0"/>
        <w:adjustRightInd w:val="0"/>
        <w:spacing w:after="120" w:line="240" w:lineRule="auto"/>
        <w:ind w:firstLine="696"/>
        <w:contextualSpacing w:val="0"/>
        <w:jc w:val="both"/>
        <w:rPr>
          <w:rFonts w:ascii="Arial" w:hAnsi="Arial" w:cs="Arial"/>
          <w:color w:val="FF0000"/>
          <w:sz w:val="20"/>
          <w:szCs w:val="24"/>
        </w:rPr>
      </w:pPr>
      <w:r w:rsidRPr="001D610A">
        <w:rPr>
          <w:rFonts w:ascii="Arial" w:hAnsi="Arial" w:cs="Arial"/>
          <w:color w:val="FF0000"/>
          <w:sz w:val="20"/>
          <w:szCs w:val="24"/>
        </w:rPr>
        <w:t xml:space="preserve">Jméno, příjmení: </w:t>
      </w:r>
    </w:p>
    <w:p w14:paraId="2B240A82" w14:textId="77777777" w:rsidR="00EB56BC" w:rsidRPr="001D610A" w:rsidRDefault="00EB56BC" w:rsidP="009C589E">
      <w:pPr>
        <w:autoSpaceDE w:val="0"/>
        <w:autoSpaceDN w:val="0"/>
        <w:adjustRightInd w:val="0"/>
        <w:spacing w:after="120" w:line="240" w:lineRule="auto"/>
        <w:ind w:hanging="709"/>
        <w:rPr>
          <w:rFonts w:ascii="Arial" w:eastAsia="Batang" w:hAnsi="Arial" w:cs="Arial"/>
          <w:bCs/>
          <w:color w:val="C00000"/>
          <w:sz w:val="20"/>
          <w:szCs w:val="24"/>
        </w:rPr>
      </w:pPr>
      <w:r w:rsidRPr="001D610A">
        <w:rPr>
          <w:rFonts w:ascii="Arial" w:hAnsi="Arial" w:cs="Arial"/>
          <w:color w:val="FF0000"/>
          <w:sz w:val="20"/>
          <w:szCs w:val="24"/>
        </w:rPr>
        <w:tab/>
      </w:r>
      <w:r w:rsidRPr="001D610A">
        <w:rPr>
          <w:rFonts w:ascii="Arial" w:hAnsi="Arial" w:cs="Arial"/>
          <w:color w:val="FF0000"/>
          <w:sz w:val="20"/>
          <w:szCs w:val="24"/>
        </w:rPr>
        <w:tab/>
      </w:r>
      <w:r w:rsidRPr="001D610A">
        <w:rPr>
          <w:rFonts w:ascii="Arial" w:hAnsi="Arial" w:cs="Arial"/>
          <w:color w:val="FF0000"/>
          <w:sz w:val="20"/>
          <w:szCs w:val="24"/>
        </w:rPr>
        <w:tab/>
        <w:t xml:space="preserve">telefon (GSM): </w:t>
      </w:r>
    </w:p>
    <w:p w14:paraId="20B3D965" w14:textId="77777777" w:rsidR="00EB56BC" w:rsidRPr="001D610A" w:rsidRDefault="00EB56BC" w:rsidP="009C589E">
      <w:pPr>
        <w:autoSpaceDE w:val="0"/>
        <w:autoSpaceDN w:val="0"/>
        <w:adjustRightInd w:val="0"/>
        <w:spacing w:after="120" w:line="240" w:lineRule="auto"/>
        <w:ind w:left="708" w:firstLine="708"/>
        <w:rPr>
          <w:rFonts w:ascii="Arial" w:hAnsi="Arial" w:cs="Arial"/>
          <w:color w:val="FF0000"/>
          <w:sz w:val="20"/>
          <w:szCs w:val="24"/>
        </w:rPr>
      </w:pPr>
      <w:r w:rsidRPr="001D610A">
        <w:rPr>
          <w:rFonts w:ascii="Arial" w:hAnsi="Arial" w:cs="Arial"/>
          <w:color w:val="FF0000"/>
          <w:sz w:val="20"/>
          <w:szCs w:val="24"/>
        </w:rPr>
        <w:t xml:space="preserve">e-mail: </w:t>
      </w:r>
    </w:p>
    <w:p w14:paraId="2EA7CC10" w14:textId="77777777" w:rsidR="004B715C" w:rsidRPr="001D610A" w:rsidRDefault="002B69FD" w:rsidP="009C589E">
      <w:pPr>
        <w:pStyle w:val="Odstavecseseznamem"/>
        <w:spacing w:after="120"/>
        <w:ind w:left="0"/>
        <w:contextualSpacing w:val="0"/>
        <w:rPr>
          <w:rFonts w:ascii="Arial" w:hAnsi="Arial" w:cs="Arial"/>
          <w:sz w:val="20"/>
          <w:szCs w:val="24"/>
        </w:rPr>
      </w:pPr>
      <w:r w:rsidRPr="001D610A">
        <w:rPr>
          <w:rFonts w:ascii="Arial" w:hAnsi="Arial" w:cs="Arial"/>
          <w:sz w:val="20"/>
        </w:rPr>
        <w:t xml:space="preserve"> </w:t>
      </w:r>
    </w:p>
    <w:p w14:paraId="764C4984" w14:textId="3A0DB2EA" w:rsidR="00FD3E4C" w:rsidRDefault="002B69FD"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r w:rsidRPr="001D610A">
        <w:rPr>
          <w:rFonts w:ascii="Arial" w:eastAsia="Batang" w:hAnsi="Arial" w:cs="Arial"/>
          <w:sz w:val="20"/>
          <w:szCs w:val="24"/>
        </w:rPr>
        <w:t>Uvedená o</w:t>
      </w:r>
      <w:r w:rsidRPr="001D610A">
        <w:rPr>
          <w:rFonts w:ascii="Arial" w:hAnsi="Arial" w:cs="Arial"/>
          <w:sz w:val="20"/>
          <w:szCs w:val="24"/>
        </w:rPr>
        <w:t>soba pověřená jednat jménem kupujícího je oprávněna k jednání za sebe pověřit zástupce.</w:t>
      </w:r>
    </w:p>
    <w:p w14:paraId="3A958D81" w14:textId="54DD2D04" w:rsidR="00B71A83" w:rsidRDefault="00B71A83"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p>
    <w:p w14:paraId="4414C553" w14:textId="77777777" w:rsidR="00B71A83" w:rsidRPr="001D610A" w:rsidRDefault="00B71A83" w:rsidP="009C589E">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4"/>
        </w:rPr>
      </w:pPr>
    </w:p>
    <w:p w14:paraId="67AD46A2" w14:textId="77777777" w:rsidR="00FD3E4C" w:rsidRPr="001D610A" w:rsidRDefault="00FD3E4C" w:rsidP="009C589E">
      <w:pPr>
        <w:spacing w:after="0"/>
        <w:rPr>
          <w:rFonts w:ascii="Arial" w:eastAsia="Batang" w:hAnsi="Arial" w:cs="Arial"/>
          <w:bCs/>
          <w:color w:val="C00000"/>
          <w:sz w:val="20"/>
          <w:szCs w:val="24"/>
        </w:rPr>
      </w:pPr>
    </w:p>
    <w:p w14:paraId="7D7BB473" w14:textId="77777777" w:rsidR="002B69FD" w:rsidRPr="001D610A" w:rsidRDefault="002B69FD" w:rsidP="009C589E">
      <w:pPr>
        <w:spacing w:after="0"/>
        <w:rPr>
          <w:rFonts w:ascii="Arial" w:eastAsia="Batang" w:hAnsi="Arial" w:cs="Arial"/>
          <w:bCs/>
          <w:color w:val="C00000"/>
          <w:sz w:val="20"/>
          <w:szCs w:val="24"/>
        </w:rPr>
      </w:pPr>
      <w:r w:rsidRPr="001D610A">
        <w:rPr>
          <w:rFonts w:ascii="Arial" w:eastAsia="Batang" w:hAnsi="Arial" w:cs="Arial"/>
          <w:bCs/>
          <w:color w:val="C00000"/>
          <w:sz w:val="20"/>
          <w:szCs w:val="24"/>
        </w:rPr>
        <w:t xml:space="preserve">Obchodní firma:         </w:t>
      </w:r>
      <w:r w:rsidRPr="001D610A">
        <w:rPr>
          <w:rFonts w:ascii="Arial" w:eastAsia="Batang" w:hAnsi="Arial" w:cs="Arial"/>
          <w:bCs/>
          <w:color w:val="C00000"/>
          <w:sz w:val="20"/>
          <w:szCs w:val="24"/>
        </w:rPr>
        <w:tab/>
      </w:r>
      <w:r w:rsidRPr="00A83BEA">
        <w:rPr>
          <w:rFonts w:ascii="Arial" w:eastAsia="Batang" w:hAnsi="Arial" w:cs="Arial"/>
          <w:bCs/>
          <w:color w:val="C00000"/>
          <w:sz w:val="20"/>
          <w:szCs w:val="24"/>
          <w:highlight w:val="lightGray"/>
        </w:rPr>
        <w:t>………………………………………………………….</w:t>
      </w:r>
      <w:r w:rsidRPr="001D610A">
        <w:rPr>
          <w:rFonts w:ascii="Arial" w:eastAsia="Batang" w:hAnsi="Arial" w:cs="Arial"/>
          <w:bCs/>
          <w:color w:val="C00000"/>
          <w:sz w:val="20"/>
          <w:szCs w:val="24"/>
        </w:rPr>
        <w:t xml:space="preserve"> </w:t>
      </w:r>
    </w:p>
    <w:p w14:paraId="0DC6ACCC" w14:textId="77777777" w:rsidR="002B69FD" w:rsidRPr="001D610A" w:rsidRDefault="002B69FD" w:rsidP="009C589E">
      <w:pPr>
        <w:spacing w:after="0"/>
        <w:rPr>
          <w:rFonts w:ascii="Arial" w:eastAsia="Batang" w:hAnsi="Arial" w:cs="Arial"/>
          <w:b/>
          <w:color w:val="C00000"/>
          <w:sz w:val="20"/>
          <w:szCs w:val="24"/>
        </w:rPr>
      </w:pPr>
      <w:r w:rsidRPr="001D610A">
        <w:rPr>
          <w:rFonts w:ascii="Arial" w:eastAsia="Batang" w:hAnsi="Arial" w:cs="Arial"/>
          <w:color w:val="C00000"/>
          <w:sz w:val="20"/>
          <w:szCs w:val="24"/>
        </w:rPr>
        <w:t xml:space="preserve">IČ:                   </w:t>
      </w:r>
      <w:r w:rsidRPr="001D610A">
        <w:rPr>
          <w:rFonts w:ascii="Arial" w:eastAsia="Batang" w:hAnsi="Arial" w:cs="Arial"/>
          <w:color w:val="C00000"/>
          <w:sz w:val="20"/>
          <w:szCs w:val="24"/>
        </w:rPr>
        <w:tab/>
      </w:r>
      <w:r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19DFBBE5" w14:textId="77777777" w:rsidR="002B69FD" w:rsidRPr="001D610A" w:rsidRDefault="002B69FD" w:rsidP="009C589E">
      <w:pPr>
        <w:spacing w:after="0"/>
        <w:rPr>
          <w:rFonts w:ascii="Arial" w:eastAsia="Batang" w:hAnsi="Arial" w:cs="Arial"/>
          <w:b/>
          <w:color w:val="C00000"/>
          <w:sz w:val="20"/>
          <w:szCs w:val="24"/>
        </w:rPr>
      </w:pPr>
      <w:r w:rsidRPr="001D610A">
        <w:rPr>
          <w:rFonts w:ascii="Arial" w:eastAsia="Batang" w:hAnsi="Arial" w:cs="Arial"/>
          <w:color w:val="C00000"/>
          <w:sz w:val="20"/>
          <w:szCs w:val="24"/>
        </w:rPr>
        <w:t xml:space="preserve">Číslo účtu:                   </w:t>
      </w:r>
      <w:r w:rsidRPr="001D610A">
        <w:rPr>
          <w:rFonts w:ascii="Arial" w:eastAsia="Batang" w:hAnsi="Arial" w:cs="Arial"/>
          <w:color w:val="C00000"/>
          <w:sz w:val="20"/>
          <w:szCs w:val="24"/>
        </w:rPr>
        <w:tab/>
      </w:r>
      <w:r w:rsidRPr="00A83BEA">
        <w:rPr>
          <w:rFonts w:ascii="Arial" w:eastAsia="Batang" w:hAnsi="Arial" w:cs="Arial"/>
          <w:bCs/>
          <w:color w:val="C00000"/>
          <w:sz w:val="20"/>
          <w:szCs w:val="24"/>
          <w:highlight w:val="lightGray"/>
        </w:rPr>
        <w:t>………………………………………………………….</w:t>
      </w:r>
    </w:p>
    <w:p w14:paraId="3737F2FE" w14:textId="77777777" w:rsidR="002B69FD" w:rsidRPr="001D610A" w:rsidRDefault="002B69FD" w:rsidP="009C589E">
      <w:pPr>
        <w:rPr>
          <w:rFonts w:ascii="Arial" w:hAnsi="Arial" w:cs="Arial"/>
          <w:b/>
          <w:sz w:val="18"/>
        </w:rPr>
      </w:pPr>
    </w:p>
    <w:p w14:paraId="7871D9F4" w14:textId="77777777" w:rsidR="00FD3E4C" w:rsidRPr="001D610A" w:rsidRDefault="00FD3E4C"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p>
    <w:p w14:paraId="42C3641F" w14:textId="77777777" w:rsidR="002B69FD" w:rsidRPr="001D610A" w:rsidRDefault="002B69FD" w:rsidP="009C589E">
      <w:pPr>
        <w:pStyle w:val="Odstavecseseznamem"/>
        <w:autoSpaceDE w:val="0"/>
        <w:autoSpaceDN w:val="0"/>
        <w:adjustRightInd w:val="0"/>
        <w:spacing w:after="120" w:line="240" w:lineRule="auto"/>
        <w:ind w:left="0"/>
        <w:contextualSpacing w:val="0"/>
        <w:jc w:val="both"/>
        <w:rPr>
          <w:rFonts w:ascii="Arial" w:hAnsi="Arial" w:cs="Arial"/>
          <w:sz w:val="20"/>
          <w:szCs w:val="24"/>
        </w:rPr>
      </w:pPr>
      <w:r w:rsidRPr="001D610A">
        <w:rPr>
          <w:rFonts w:ascii="Arial" w:hAnsi="Arial" w:cs="Arial"/>
          <w:sz w:val="20"/>
          <w:szCs w:val="24"/>
        </w:rPr>
        <w:t xml:space="preserve">Osobou pověřenou jednat jménem prodávajícího ve věcech přijetí objednávky a k předání zboží: </w:t>
      </w:r>
      <w:r w:rsidRPr="001D610A">
        <w:rPr>
          <w:rFonts w:ascii="Arial" w:hAnsi="Arial" w:cs="Arial"/>
          <w:i/>
          <w:color w:val="FF0000"/>
          <w:sz w:val="20"/>
          <w:szCs w:val="24"/>
        </w:rPr>
        <w:t>doplní účastník před podpisem dohody</w:t>
      </w:r>
    </w:p>
    <w:p w14:paraId="5CE4C41D" w14:textId="77777777" w:rsidR="002B69FD" w:rsidRPr="001D610A" w:rsidRDefault="002B69FD" w:rsidP="009C589E">
      <w:pPr>
        <w:pStyle w:val="Odstavecseseznamem"/>
        <w:autoSpaceDE w:val="0"/>
        <w:autoSpaceDN w:val="0"/>
        <w:adjustRightInd w:val="0"/>
        <w:spacing w:after="120" w:line="240" w:lineRule="auto"/>
        <w:ind w:firstLine="696"/>
        <w:contextualSpacing w:val="0"/>
        <w:jc w:val="both"/>
        <w:rPr>
          <w:rFonts w:ascii="Arial" w:hAnsi="Arial" w:cs="Arial"/>
          <w:color w:val="FF0000"/>
          <w:sz w:val="20"/>
          <w:szCs w:val="24"/>
        </w:rPr>
      </w:pPr>
      <w:r w:rsidRPr="001D610A">
        <w:rPr>
          <w:rFonts w:ascii="Arial" w:hAnsi="Arial" w:cs="Arial"/>
          <w:color w:val="FF0000"/>
          <w:sz w:val="20"/>
          <w:szCs w:val="24"/>
        </w:rPr>
        <w:t xml:space="preserve">Jméno, příjmení: </w:t>
      </w:r>
    </w:p>
    <w:p w14:paraId="4F4477FB" w14:textId="77777777" w:rsidR="002B69FD" w:rsidRPr="001D610A" w:rsidRDefault="002B69FD" w:rsidP="009C589E">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C00000"/>
          <w:sz w:val="20"/>
          <w:szCs w:val="24"/>
        </w:rPr>
      </w:pPr>
      <w:r w:rsidRPr="001D610A">
        <w:rPr>
          <w:rFonts w:ascii="Arial" w:hAnsi="Arial" w:cs="Arial"/>
          <w:color w:val="FF0000"/>
          <w:sz w:val="20"/>
          <w:szCs w:val="24"/>
        </w:rPr>
        <w:tab/>
      </w:r>
      <w:r w:rsidRPr="001D610A">
        <w:rPr>
          <w:rFonts w:ascii="Arial" w:hAnsi="Arial" w:cs="Arial"/>
          <w:color w:val="FF0000"/>
          <w:sz w:val="20"/>
          <w:szCs w:val="24"/>
        </w:rPr>
        <w:tab/>
      </w:r>
      <w:r w:rsidRPr="001D610A">
        <w:rPr>
          <w:rFonts w:ascii="Arial" w:hAnsi="Arial" w:cs="Arial"/>
          <w:color w:val="FF0000"/>
          <w:sz w:val="20"/>
          <w:szCs w:val="24"/>
        </w:rPr>
        <w:tab/>
        <w:t xml:space="preserve">telefon (GSM): </w:t>
      </w:r>
      <w:r w:rsidRPr="001D610A">
        <w:rPr>
          <w:rFonts w:ascii="Arial" w:hAnsi="Arial" w:cs="Arial"/>
          <w:color w:val="FF0000"/>
          <w:sz w:val="20"/>
          <w:szCs w:val="24"/>
        </w:rPr>
        <w:tab/>
      </w:r>
    </w:p>
    <w:p w14:paraId="10BBC429" w14:textId="77777777" w:rsidR="002B69FD" w:rsidRPr="001D610A" w:rsidRDefault="002B69FD" w:rsidP="009C589E">
      <w:pPr>
        <w:autoSpaceDE w:val="0"/>
        <w:autoSpaceDN w:val="0"/>
        <w:adjustRightInd w:val="0"/>
        <w:spacing w:after="120" w:line="240" w:lineRule="auto"/>
        <w:ind w:left="708" w:firstLine="708"/>
        <w:rPr>
          <w:rFonts w:ascii="Arial" w:hAnsi="Arial" w:cs="Arial"/>
          <w:color w:val="FF0000"/>
          <w:sz w:val="20"/>
          <w:szCs w:val="24"/>
        </w:rPr>
      </w:pPr>
      <w:r w:rsidRPr="001D610A">
        <w:rPr>
          <w:rFonts w:ascii="Arial" w:hAnsi="Arial" w:cs="Arial"/>
          <w:color w:val="FF0000"/>
          <w:sz w:val="20"/>
          <w:szCs w:val="24"/>
        </w:rPr>
        <w:t xml:space="preserve">e-mail: </w:t>
      </w:r>
    </w:p>
    <w:p w14:paraId="0E61028F" w14:textId="77777777" w:rsidR="00904D21" w:rsidRPr="001D610A" w:rsidRDefault="002B69FD" w:rsidP="00AB3521">
      <w:pPr>
        <w:spacing w:after="0"/>
        <w:jc w:val="both"/>
        <w:rPr>
          <w:rFonts w:ascii="Arial" w:hAnsi="Arial" w:cs="Arial"/>
          <w:sz w:val="18"/>
        </w:rPr>
      </w:pPr>
      <w:r w:rsidRPr="001D610A">
        <w:rPr>
          <w:rFonts w:ascii="Arial" w:eastAsia="Batang" w:hAnsi="Arial" w:cs="Arial"/>
          <w:sz w:val="20"/>
          <w:szCs w:val="24"/>
        </w:rPr>
        <w:t>Uvedená o</w:t>
      </w:r>
      <w:r w:rsidRPr="001D610A">
        <w:rPr>
          <w:rFonts w:ascii="Arial" w:hAnsi="Arial" w:cs="Arial"/>
          <w:sz w:val="20"/>
          <w:szCs w:val="24"/>
        </w:rPr>
        <w:t>soba pověřená jednat jménem prodávajícího je oprávněna k jednání za sebe pověřit zástupce.</w:t>
      </w:r>
    </w:p>
    <w:sectPr w:rsidR="00904D21" w:rsidRPr="001D610A" w:rsidSect="00FF3C8F">
      <w:headerReference w:type="default" r:id="rId8"/>
      <w:footerReference w:type="default" r:id="rId9"/>
      <w:footerReference w:type="first" r:id="rId10"/>
      <w:pgSz w:w="11907" w:h="16840"/>
      <w:pgMar w:top="1276" w:right="1418" w:bottom="993" w:left="1418" w:header="708" w:footer="116"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3C58311" w16cex:dateUtc="2023-10-17T13:57:00Z"/>
  <w16cex:commentExtensible w16cex:durableId="2FCC4076" w16cex:dateUtc="2023-10-17T13:54:00Z"/>
  <w16cex:commentExtensible w16cex:durableId="7A7CF670" w16cex:dateUtc="2023-10-17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70892A" w16cid:durableId="47380945"/>
  <w16cid:commentId w16cid:paraId="19697047" w16cid:durableId="13C58311"/>
  <w16cid:commentId w16cid:paraId="3B278224" w16cid:durableId="22891D59"/>
  <w16cid:commentId w16cid:paraId="6B55CD40" w16cid:durableId="2FCC4076"/>
  <w16cid:commentId w16cid:paraId="4476DD00" w16cid:durableId="6BDC75A1"/>
  <w16cid:commentId w16cid:paraId="354707C6" w16cid:durableId="7A7CF6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43949" w14:textId="77777777" w:rsidR="00081735" w:rsidRDefault="00081735" w:rsidP="00086B01">
      <w:pPr>
        <w:spacing w:after="0" w:line="240" w:lineRule="auto"/>
      </w:pPr>
      <w:r>
        <w:separator/>
      </w:r>
    </w:p>
  </w:endnote>
  <w:endnote w:type="continuationSeparator" w:id="0">
    <w:p w14:paraId="03C7EEB9" w14:textId="77777777" w:rsidR="00081735" w:rsidRDefault="00081735" w:rsidP="00086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5C162" w14:textId="5426186B" w:rsidR="00FD3466" w:rsidRPr="004D3172" w:rsidRDefault="00FD3466" w:rsidP="00D937BF">
    <w:pPr>
      <w:pStyle w:val="Zpat"/>
      <w:pBdr>
        <w:top w:val="single" w:sz="4" w:space="1" w:color="auto"/>
      </w:pBdr>
      <w:jc w:val="center"/>
      <w:rPr>
        <w:rFonts w:ascii="Arial" w:hAnsi="Arial" w:cs="Arial"/>
        <w:sz w:val="20"/>
        <w:szCs w:val="20"/>
      </w:rPr>
    </w:pPr>
    <w:r w:rsidRPr="004D3172">
      <w:rPr>
        <w:rFonts w:ascii="Arial" w:hAnsi="Arial" w:cs="Arial"/>
        <w:sz w:val="20"/>
        <w:szCs w:val="20"/>
      </w:rPr>
      <w:t xml:space="preserve">Stránka </w:t>
    </w:r>
    <w:r w:rsidRPr="004D3172">
      <w:rPr>
        <w:rFonts w:ascii="Arial" w:hAnsi="Arial" w:cs="Arial"/>
        <w:b/>
        <w:sz w:val="20"/>
        <w:szCs w:val="20"/>
      </w:rPr>
      <w:fldChar w:fldCharType="begin"/>
    </w:r>
    <w:r w:rsidRPr="004D3172">
      <w:rPr>
        <w:rFonts w:ascii="Arial" w:hAnsi="Arial" w:cs="Arial"/>
        <w:b/>
        <w:sz w:val="20"/>
        <w:szCs w:val="20"/>
      </w:rPr>
      <w:instrText>PAGE</w:instrText>
    </w:r>
    <w:r w:rsidRPr="004D3172">
      <w:rPr>
        <w:rFonts w:ascii="Arial" w:hAnsi="Arial" w:cs="Arial"/>
        <w:b/>
        <w:sz w:val="20"/>
        <w:szCs w:val="20"/>
      </w:rPr>
      <w:fldChar w:fldCharType="separate"/>
    </w:r>
    <w:r w:rsidR="00F54D3F">
      <w:rPr>
        <w:rFonts w:ascii="Arial" w:hAnsi="Arial" w:cs="Arial"/>
        <w:b/>
        <w:noProof/>
        <w:sz w:val="20"/>
        <w:szCs w:val="20"/>
      </w:rPr>
      <w:t>11</w:t>
    </w:r>
    <w:r w:rsidRPr="004D3172">
      <w:rPr>
        <w:rFonts w:ascii="Arial" w:hAnsi="Arial" w:cs="Arial"/>
        <w:b/>
        <w:sz w:val="20"/>
        <w:szCs w:val="20"/>
      </w:rPr>
      <w:fldChar w:fldCharType="end"/>
    </w:r>
    <w:r w:rsidRPr="004D3172">
      <w:rPr>
        <w:rFonts w:ascii="Arial" w:hAnsi="Arial" w:cs="Arial"/>
        <w:sz w:val="20"/>
        <w:szCs w:val="20"/>
      </w:rPr>
      <w:t xml:space="preserve"> z </w:t>
    </w:r>
    <w:r w:rsidRPr="004D3172">
      <w:rPr>
        <w:rFonts w:ascii="Arial" w:hAnsi="Arial" w:cs="Arial"/>
        <w:b/>
        <w:sz w:val="20"/>
        <w:szCs w:val="20"/>
      </w:rPr>
      <w:fldChar w:fldCharType="begin"/>
    </w:r>
    <w:r w:rsidRPr="004D3172">
      <w:rPr>
        <w:rFonts w:ascii="Arial" w:hAnsi="Arial" w:cs="Arial"/>
        <w:b/>
        <w:sz w:val="20"/>
        <w:szCs w:val="20"/>
      </w:rPr>
      <w:instrText>NUMPAGES</w:instrText>
    </w:r>
    <w:r w:rsidRPr="004D3172">
      <w:rPr>
        <w:rFonts w:ascii="Arial" w:hAnsi="Arial" w:cs="Arial"/>
        <w:b/>
        <w:sz w:val="20"/>
        <w:szCs w:val="20"/>
      </w:rPr>
      <w:fldChar w:fldCharType="separate"/>
    </w:r>
    <w:r w:rsidR="00F54D3F">
      <w:rPr>
        <w:rFonts w:ascii="Arial" w:hAnsi="Arial" w:cs="Arial"/>
        <w:b/>
        <w:noProof/>
        <w:sz w:val="20"/>
        <w:szCs w:val="20"/>
      </w:rPr>
      <w:t>11</w:t>
    </w:r>
    <w:r w:rsidRPr="004D3172">
      <w:rPr>
        <w:rFonts w:ascii="Arial" w:hAnsi="Arial" w:cs="Arial"/>
        <w:b/>
        <w:sz w:val="20"/>
        <w:szCs w:val="20"/>
      </w:rPr>
      <w:fldChar w:fldCharType="end"/>
    </w:r>
  </w:p>
  <w:p w14:paraId="49B8ADC9" w14:textId="77777777" w:rsidR="00FD3466" w:rsidRPr="004D3172" w:rsidRDefault="00FD3466">
    <w:pPr>
      <w:pStyle w:val="Zpat"/>
      <w:jc w:val="right"/>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431E2" w14:textId="77777777" w:rsidR="00FD3466" w:rsidRDefault="00FD3466"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12</w:t>
    </w:r>
    <w:r>
      <w:rPr>
        <w:b/>
        <w:sz w:val="24"/>
        <w:szCs w:val="24"/>
      </w:rPr>
      <w:fldChar w:fldCharType="end"/>
    </w:r>
  </w:p>
  <w:p w14:paraId="472A77AE" w14:textId="77777777" w:rsidR="00FD3466" w:rsidRDefault="00FD34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C2D54" w14:textId="77777777" w:rsidR="00081735" w:rsidRDefault="00081735" w:rsidP="00086B01">
      <w:pPr>
        <w:spacing w:after="0" w:line="240" w:lineRule="auto"/>
      </w:pPr>
      <w:r>
        <w:separator/>
      </w:r>
    </w:p>
  </w:footnote>
  <w:footnote w:type="continuationSeparator" w:id="0">
    <w:p w14:paraId="0DAE9D19" w14:textId="77777777" w:rsidR="00081735" w:rsidRDefault="00081735" w:rsidP="00086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C1B7" w14:textId="77777777" w:rsidR="00B74A92" w:rsidRDefault="00B74A92" w:rsidP="00251B63">
    <w:pPr>
      <w:pStyle w:val="Zhlav"/>
      <w:rPr>
        <w:rFonts w:ascii="Arial" w:hAnsi="Arial" w:cs="Arial"/>
        <w:sz w:val="20"/>
        <w:szCs w:val="20"/>
      </w:rPr>
    </w:pPr>
  </w:p>
  <w:p w14:paraId="57825887" w14:textId="77777777" w:rsidR="00B74A92" w:rsidRDefault="00B74A92" w:rsidP="00251B63">
    <w:pPr>
      <w:pStyle w:val="Zhlav"/>
      <w:rPr>
        <w:rFonts w:ascii="Arial" w:hAnsi="Arial" w:cs="Arial"/>
        <w:sz w:val="20"/>
        <w:szCs w:val="20"/>
      </w:rPr>
    </w:pPr>
  </w:p>
  <w:p w14:paraId="00ED38EB" w14:textId="4182F1C8" w:rsidR="00FD3466" w:rsidRPr="004D3172" w:rsidRDefault="00B74A92" w:rsidP="00251B63">
    <w:pPr>
      <w:pStyle w:val="Zhlav"/>
      <w:rPr>
        <w:rFonts w:ascii="Arial" w:hAnsi="Arial" w:cs="Arial"/>
        <w:sz w:val="20"/>
        <w:szCs w:val="20"/>
      </w:rPr>
    </w:pPr>
    <w:r w:rsidRPr="00921E17">
      <w:rPr>
        <w:rFonts w:ascii="Arial" w:hAnsi="Arial" w:cs="Arial"/>
        <w:b/>
        <w:noProof/>
        <w:sz w:val="16"/>
        <w:szCs w:val="16"/>
      </w:rPr>
      <w:drawing>
        <wp:anchor distT="0" distB="0" distL="114300" distR="114300" simplePos="0" relativeHeight="251659264" behindDoc="0" locked="0" layoutInCell="1" allowOverlap="1" wp14:anchorId="5A5FD9C8" wp14:editId="2A32A6D3">
          <wp:simplePos x="0" y="0"/>
          <wp:positionH relativeFrom="margin">
            <wp:posOffset>0</wp:posOffset>
          </wp:positionH>
          <wp:positionV relativeFrom="margin">
            <wp:posOffset>-1155700</wp:posOffset>
          </wp:positionV>
          <wp:extent cx="2565400" cy="550545"/>
          <wp:effectExtent l="0" t="0" r="6350" b="1905"/>
          <wp:wrapSquare wrapText="bothSides"/>
          <wp:docPr id="6" name="Obrázek 6"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7AD4C37" w14:textId="7EAA7CCB" w:rsidR="00FD3466" w:rsidRPr="003A5633" w:rsidRDefault="00FD3466" w:rsidP="00251B63">
    <w:pPr>
      <w:pStyle w:val="Zhlav"/>
      <w:rPr>
        <w:rFonts w:ascii="Arial" w:hAnsi="Arial" w:cs="Arial"/>
        <w:sz w:val="18"/>
        <w:szCs w:val="18"/>
      </w:rPr>
    </w:pPr>
    <w:r w:rsidRPr="003A5633">
      <w:rPr>
        <w:rFonts w:ascii="Arial" w:hAnsi="Arial" w:cs="Arial"/>
        <w:sz w:val="18"/>
        <w:szCs w:val="18"/>
      </w:rPr>
      <w:t xml:space="preserve">Rámcová dohoda na dodávky </w:t>
    </w:r>
    <w:r w:rsidR="00CE0B0B">
      <w:rPr>
        <w:rFonts w:ascii="Arial" w:hAnsi="Arial" w:cs="Arial"/>
        <w:sz w:val="18"/>
        <w:szCs w:val="18"/>
      </w:rPr>
      <w:t xml:space="preserve">silničních směrových </w:t>
    </w:r>
    <w:r w:rsidRPr="003A5633">
      <w:rPr>
        <w:rFonts w:ascii="Arial" w:hAnsi="Arial" w:cs="Arial"/>
        <w:sz w:val="18"/>
        <w:szCs w:val="18"/>
      </w:rPr>
      <w:tab/>
    </w:r>
    <w:r w:rsidRPr="003A5633">
      <w:rPr>
        <w:rFonts w:ascii="Arial" w:hAnsi="Arial" w:cs="Arial"/>
        <w:sz w:val="18"/>
        <w:szCs w:val="18"/>
      </w:rPr>
      <w:tab/>
      <w:t>Příloha B2</w:t>
    </w:r>
  </w:p>
  <w:p w14:paraId="3E51A057" w14:textId="3F619133" w:rsidR="00FD3466" w:rsidRPr="004D3172" w:rsidRDefault="00CE0B0B" w:rsidP="002B69FD">
    <w:pPr>
      <w:pStyle w:val="Zhlav"/>
      <w:rPr>
        <w:rFonts w:ascii="Arial" w:hAnsi="Arial" w:cs="Arial"/>
        <w:sz w:val="20"/>
        <w:szCs w:val="20"/>
      </w:rPr>
    </w:pPr>
    <w:r>
      <w:rPr>
        <w:rFonts w:ascii="Arial" w:hAnsi="Arial" w:cs="Arial"/>
        <w:sz w:val="18"/>
        <w:szCs w:val="18"/>
      </w:rPr>
      <w:t>sloupků</w:t>
    </w:r>
    <w:r w:rsidR="00FD3466" w:rsidRPr="003A5633">
      <w:rPr>
        <w:rFonts w:ascii="Arial" w:hAnsi="Arial" w:cs="Arial"/>
        <w:sz w:val="18"/>
        <w:szCs w:val="18"/>
      </w:rPr>
      <w:t xml:space="preserve"> v letech 202</w:t>
    </w:r>
    <w:r w:rsidR="00C73D51" w:rsidRPr="003A5633">
      <w:rPr>
        <w:rFonts w:ascii="Arial" w:hAnsi="Arial" w:cs="Arial"/>
        <w:sz w:val="18"/>
        <w:szCs w:val="18"/>
      </w:rPr>
      <w:t>4</w:t>
    </w:r>
    <w:r w:rsidR="00FD3466" w:rsidRPr="003A5633">
      <w:rPr>
        <w:rFonts w:ascii="Arial" w:hAnsi="Arial" w:cs="Arial"/>
        <w:sz w:val="18"/>
        <w:szCs w:val="18"/>
      </w:rPr>
      <w:t xml:space="preserve"> až 202</w:t>
    </w:r>
    <w:r w:rsidR="00C73D51" w:rsidRPr="003A5633">
      <w:rPr>
        <w:rFonts w:ascii="Arial" w:hAnsi="Arial" w:cs="Arial"/>
        <w:sz w:val="18"/>
        <w:szCs w:val="18"/>
      </w:rPr>
      <w:t>6</w:t>
    </w:r>
    <w:r w:rsidR="00FD3466" w:rsidRPr="003A5633">
      <w:rPr>
        <w:rFonts w:ascii="Arial" w:hAnsi="Arial" w:cs="Arial"/>
        <w:sz w:val="18"/>
        <w:szCs w:val="18"/>
      </w:rPr>
      <w:tab/>
    </w:r>
    <w:r w:rsidR="00FD3466" w:rsidRPr="004D3172">
      <w:rPr>
        <w:rFonts w:ascii="Arial" w:hAnsi="Arial" w:cs="Arial"/>
        <w:sz w:val="20"/>
        <w:szCs w:val="20"/>
      </w:rPr>
      <w:tab/>
    </w:r>
  </w:p>
  <w:p w14:paraId="5C80FE16" w14:textId="77777777" w:rsidR="00FD3466" w:rsidRPr="004D3172" w:rsidRDefault="00FD3466" w:rsidP="003A5633">
    <w:pPr>
      <w:pStyle w:val="Zhlav"/>
      <w:pBdr>
        <w:bottom w:val="single" w:sz="4" w:space="1" w:color="auto"/>
      </w:pBdr>
      <w:jc w:val="center"/>
      <w:rPr>
        <w:rFonts w:ascii="Arial" w:hAnsi="Arial" w:cs="Arial"/>
        <w:sz w:val="20"/>
        <w:szCs w:val="20"/>
        <w:lang w:val="x-none"/>
      </w:rPr>
    </w:pPr>
    <w:r w:rsidRPr="004D3172">
      <w:rPr>
        <w:rFonts w:ascii="Arial" w:hAnsi="Arial" w:cs="Arial"/>
        <w:sz w:val="20"/>
        <w:szCs w:val="20"/>
      </w:rPr>
      <w:t xml:space="preserve"> </w:t>
    </w:r>
  </w:p>
  <w:p w14:paraId="5BA0774B" w14:textId="77777777" w:rsidR="00FD3466" w:rsidRPr="004D3172" w:rsidRDefault="00FD3466">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D3526AA8"/>
    <w:lvl w:ilvl="0">
      <w:start w:val="1"/>
      <w:numFmt w:val="ordinal"/>
      <w:lvlText w:val="9.%1"/>
      <w:lvlJc w:val="left"/>
      <w:pPr>
        <w:ind w:left="720" w:hanging="360"/>
      </w:pPr>
      <w:rPr>
        <w:rFonts w:eastAsia="Times New Roman" w:hint="default"/>
        <w:b/>
      </w:rPr>
    </w:lvl>
  </w:abstractNum>
  <w:abstractNum w:abstractNumId="1" w15:restartNumberingAfterBreak="0">
    <w:nsid w:val="007946A8"/>
    <w:multiLevelType w:val="hybridMultilevel"/>
    <w:tmpl w:val="6A92CA56"/>
    <w:lvl w:ilvl="0" w:tplc="CA2A430A">
      <w:start w:val="1"/>
      <w:numFmt w:val="decimal"/>
      <w:lvlText w:val="%1."/>
      <w:lvlJc w:val="left"/>
      <w:pPr>
        <w:tabs>
          <w:tab w:val="num" w:pos="360"/>
        </w:tabs>
        <w:ind w:left="360" w:hanging="360"/>
      </w:pPr>
      <w:rPr>
        <w:rFonts w:cs="Times New Roman"/>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03186E5C"/>
    <w:multiLevelType w:val="hybridMultilevel"/>
    <w:tmpl w:val="3A7E4210"/>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1A7880"/>
    <w:multiLevelType w:val="hybridMultilevel"/>
    <w:tmpl w:val="38A453F6"/>
    <w:lvl w:ilvl="0" w:tplc="ED36F68C">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F651CE"/>
    <w:multiLevelType w:val="hybridMultilevel"/>
    <w:tmpl w:val="E988A860"/>
    <w:lvl w:ilvl="0" w:tplc="F1C2470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870DF1"/>
    <w:multiLevelType w:val="hybridMultilevel"/>
    <w:tmpl w:val="3438C6B2"/>
    <w:lvl w:ilvl="0" w:tplc="DAD00F1C">
      <w:start w:val="1"/>
      <w:numFmt w:val="decimal"/>
      <w:lvlText w:val="4.%1."/>
      <w:lvlJc w:val="left"/>
      <w:pPr>
        <w:ind w:left="928" w:hanging="360"/>
      </w:pPr>
      <w:rPr>
        <w:rFonts w:hint="default"/>
        <w:b/>
      </w:rPr>
    </w:lvl>
    <w:lvl w:ilvl="1" w:tplc="14B61134">
      <w:start w:val="1"/>
      <w:numFmt w:val="decimal"/>
      <w:lvlText w:val="4.14.%2."/>
      <w:lvlJc w:val="left"/>
      <w:pPr>
        <w:ind w:left="1070" w:hanging="360"/>
      </w:pPr>
      <w:rPr>
        <w:rFonts w:hint="default"/>
        <w:b w:val="0"/>
        <w:bC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866B04"/>
    <w:multiLevelType w:val="hybridMultilevel"/>
    <w:tmpl w:val="AE102DEC"/>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9E2388"/>
    <w:multiLevelType w:val="hybridMultilevel"/>
    <w:tmpl w:val="FBA6B5F8"/>
    <w:lvl w:ilvl="0" w:tplc="90604192">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66D1B61"/>
    <w:multiLevelType w:val="hybridMultilevel"/>
    <w:tmpl w:val="0ED66F08"/>
    <w:lvl w:ilvl="0" w:tplc="891C9B5E">
      <w:start w:val="1"/>
      <w:numFmt w:val="decimal"/>
      <w:lvlText w:val="3.%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CF7B52"/>
    <w:multiLevelType w:val="hybridMultilevel"/>
    <w:tmpl w:val="393076C8"/>
    <w:lvl w:ilvl="0" w:tplc="7214E176">
      <w:start w:val="1"/>
      <w:numFmt w:val="decimal"/>
      <w:lvlText w:val="4.14.%1."/>
      <w:lvlJc w:val="left"/>
      <w:pPr>
        <w:ind w:left="1070" w:hanging="360"/>
      </w:pPr>
      <w:rPr>
        <w:rFonts w:hint="default"/>
        <w:b w:val="0"/>
        <w:bCs w:val="0"/>
      </w:rPr>
    </w:lvl>
    <w:lvl w:ilvl="1" w:tplc="FFFFFFFF">
      <w:start w:val="1"/>
      <w:numFmt w:val="decimal"/>
      <w:lvlText w:val="4.14.%2."/>
      <w:lvlJc w:val="left"/>
      <w:pPr>
        <w:ind w:left="107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A3EE4"/>
    <w:multiLevelType w:val="hybridMultilevel"/>
    <w:tmpl w:val="C0A61C08"/>
    <w:lvl w:ilvl="0" w:tplc="373A3E52">
      <w:start w:val="1"/>
      <w:numFmt w:val="decimal"/>
      <w:lvlText w:val="3.%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E7F2C5A"/>
    <w:multiLevelType w:val="hybridMultilevel"/>
    <w:tmpl w:val="7262BA9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1074624"/>
    <w:multiLevelType w:val="hybridMultilevel"/>
    <w:tmpl w:val="A7F4CD0A"/>
    <w:lvl w:ilvl="0" w:tplc="C4800DA0">
      <w:start w:val="1"/>
      <w:numFmt w:val="ordin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D3313A"/>
    <w:multiLevelType w:val="hybridMultilevel"/>
    <w:tmpl w:val="FAFC1D24"/>
    <w:lvl w:ilvl="0" w:tplc="6F080FFE">
      <w:start w:val="1"/>
      <w:numFmt w:val="decimal"/>
      <w:lvlText w:val="10.%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37B6E5C"/>
    <w:multiLevelType w:val="hybridMultilevel"/>
    <w:tmpl w:val="22E28C1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24256A3D"/>
    <w:multiLevelType w:val="hybridMultilevel"/>
    <w:tmpl w:val="51A240D4"/>
    <w:lvl w:ilvl="0" w:tplc="94E456D2">
      <w:start w:val="2"/>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4A91ACC"/>
    <w:multiLevelType w:val="hybridMultilevel"/>
    <w:tmpl w:val="6B868BEC"/>
    <w:lvl w:ilvl="0" w:tplc="41245E00">
      <w:start w:val="1"/>
      <w:numFmt w:val="decimal"/>
      <w:lvlText w:val="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7B04C0F"/>
    <w:multiLevelType w:val="hybridMultilevel"/>
    <w:tmpl w:val="4D4E1A96"/>
    <w:lvl w:ilvl="0" w:tplc="7F625682">
      <w:start w:val="1"/>
      <w:numFmt w:val="decimal"/>
      <w:lvlText w:val="4.%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F5170B"/>
    <w:multiLevelType w:val="hybridMultilevel"/>
    <w:tmpl w:val="7BCE1D86"/>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D7A5D5D"/>
    <w:multiLevelType w:val="hybridMultilevel"/>
    <w:tmpl w:val="1582797E"/>
    <w:lvl w:ilvl="0" w:tplc="E17E3464">
      <w:start w:val="1"/>
      <w:numFmt w:val="decimal"/>
      <w:lvlText w:val="3.%1."/>
      <w:lvlJc w:val="left"/>
      <w:pPr>
        <w:ind w:left="601" w:hanging="360"/>
      </w:pPr>
      <w:rPr>
        <w:rFonts w:hint="default"/>
        <w:b w:val="0"/>
      </w:rPr>
    </w:lvl>
    <w:lvl w:ilvl="1" w:tplc="04050019" w:tentative="1">
      <w:start w:val="1"/>
      <w:numFmt w:val="lowerLetter"/>
      <w:lvlText w:val="%2."/>
      <w:lvlJc w:val="left"/>
      <w:pPr>
        <w:ind w:left="1321" w:hanging="360"/>
      </w:pPr>
    </w:lvl>
    <w:lvl w:ilvl="2" w:tplc="0405001B" w:tentative="1">
      <w:start w:val="1"/>
      <w:numFmt w:val="lowerRoman"/>
      <w:lvlText w:val="%3."/>
      <w:lvlJc w:val="right"/>
      <w:pPr>
        <w:ind w:left="2041" w:hanging="180"/>
      </w:pPr>
    </w:lvl>
    <w:lvl w:ilvl="3" w:tplc="0405000F" w:tentative="1">
      <w:start w:val="1"/>
      <w:numFmt w:val="decimal"/>
      <w:lvlText w:val="%4."/>
      <w:lvlJc w:val="left"/>
      <w:pPr>
        <w:ind w:left="2761" w:hanging="360"/>
      </w:pPr>
    </w:lvl>
    <w:lvl w:ilvl="4" w:tplc="04050019" w:tentative="1">
      <w:start w:val="1"/>
      <w:numFmt w:val="lowerLetter"/>
      <w:lvlText w:val="%5."/>
      <w:lvlJc w:val="left"/>
      <w:pPr>
        <w:ind w:left="3481" w:hanging="360"/>
      </w:pPr>
    </w:lvl>
    <w:lvl w:ilvl="5" w:tplc="0405001B" w:tentative="1">
      <w:start w:val="1"/>
      <w:numFmt w:val="lowerRoman"/>
      <w:lvlText w:val="%6."/>
      <w:lvlJc w:val="right"/>
      <w:pPr>
        <w:ind w:left="4201" w:hanging="180"/>
      </w:pPr>
    </w:lvl>
    <w:lvl w:ilvl="6" w:tplc="0405000F" w:tentative="1">
      <w:start w:val="1"/>
      <w:numFmt w:val="decimal"/>
      <w:lvlText w:val="%7."/>
      <w:lvlJc w:val="left"/>
      <w:pPr>
        <w:ind w:left="4921" w:hanging="360"/>
      </w:pPr>
    </w:lvl>
    <w:lvl w:ilvl="7" w:tplc="04050019" w:tentative="1">
      <w:start w:val="1"/>
      <w:numFmt w:val="lowerLetter"/>
      <w:lvlText w:val="%8."/>
      <w:lvlJc w:val="left"/>
      <w:pPr>
        <w:ind w:left="5641" w:hanging="360"/>
      </w:pPr>
    </w:lvl>
    <w:lvl w:ilvl="8" w:tplc="0405001B" w:tentative="1">
      <w:start w:val="1"/>
      <w:numFmt w:val="lowerRoman"/>
      <w:lvlText w:val="%9."/>
      <w:lvlJc w:val="right"/>
      <w:pPr>
        <w:ind w:left="6361" w:hanging="180"/>
      </w:pPr>
    </w:lvl>
  </w:abstractNum>
  <w:abstractNum w:abstractNumId="25" w15:restartNumberingAfterBreak="0">
    <w:nsid w:val="2ED27168"/>
    <w:multiLevelType w:val="hybridMultilevel"/>
    <w:tmpl w:val="F530D950"/>
    <w:lvl w:ilvl="0" w:tplc="58D6691E">
      <w:start w:val="1"/>
      <w:numFmt w:val="decimal"/>
      <w:lvlText w:val="9.%1."/>
      <w:lvlJc w:val="left"/>
      <w:pPr>
        <w:ind w:left="1429" w:hanging="360"/>
      </w:pPr>
      <w:rPr>
        <w:rFonts w:hint="default"/>
        <w:b/>
        <w:bCs/>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30347145"/>
    <w:multiLevelType w:val="hybridMultilevel"/>
    <w:tmpl w:val="49C0B1D2"/>
    <w:lvl w:ilvl="0" w:tplc="192CFD16">
      <w:start w:val="1"/>
      <w:numFmt w:val="decimal"/>
      <w:lvlText w:val="1.%1."/>
      <w:lvlJc w:val="left"/>
      <w:pPr>
        <w:ind w:left="1070" w:hanging="360"/>
      </w:pPr>
      <w:rPr>
        <w:rFonts w:hint="default"/>
        <w:b/>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4A727F5"/>
    <w:multiLevelType w:val="hybridMultilevel"/>
    <w:tmpl w:val="A5F05F76"/>
    <w:lvl w:ilvl="0" w:tplc="445CD91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3A4A0B"/>
    <w:multiLevelType w:val="hybridMultilevel"/>
    <w:tmpl w:val="771E5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600F37"/>
    <w:multiLevelType w:val="hybridMultilevel"/>
    <w:tmpl w:val="CD189524"/>
    <w:lvl w:ilvl="0" w:tplc="0D90CA6C">
      <w:start w:val="1"/>
      <w:numFmt w:val="lowerLetter"/>
      <w:lvlText w:val="%1."/>
      <w:lvlJc w:val="left"/>
      <w:pPr>
        <w:ind w:left="1077" w:hanging="360"/>
      </w:pPr>
      <w:rPr>
        <w:b/>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0" w15:restartNumberingAfterBreak="0">
    <w:nsid w:val="3B8D583A"/>
    <w:multiLevelType w:val="hybridMultilevel"/>
    <w:tmpl w:val="1F208AD4"/>
    <w:lvl w:ilvl="0" w:tplc="C2DE4D70">
      <w:start w:val="1"/>
      <w:numFmt w:val="decimal"/>
      <w:lvlText w:val="11.%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31" w15:restartNumberingAfterBreak="0">
    <w:nsid w:val="3DA5200D"/>
    <w:multiLevelType w:val="multilevel"/>
    <w:tmpl w:val="DCB82AA0"/>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0AE08C7"/>
    <w:multiLevelType w:val="hybridMultilevel"/>
    <w:tmpl w:val="C9CAFBC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42E86DA3"/>
    <w:multiLevelType w:val="hybridMultilevel"/>
    <w:tmpl w:val="CAF83AA2"/>
    <w:lvl w:ilvl="0" w:tplc="8D20ADCC">
      <w:start w:val="1"/>
      <w:numFmt w:val="decimal"/>
      <w:lvlText w:val="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6D3439F"/>
    <w:multiLevelType w:val="hybridMultilevel"/>
    <w:tmpl w:val="1F4622DA"/>
    <w:lvl w:ilvl="0" w:tplc="CD885E06">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36" w15:restartNumberingAfterBreak="0">
    <w:nsid w:val="49B558AF"/>
    <w:multiLevelType w:val="multilevel"/>
    <w:tmpl w:val="6B16C3F8"/>
    <w:lvl w:ilvl="0">
      <w:start w:val="3"/>
      <w:numFmt w:val="decimal"/>
      <w:lvlText w:val="%1."/>
      <w:lvlJc w:val="left"/>
      <w:pPr>
        <w:ind w:left="567" w:hanging="567"/>
      </w:pPr>
      <w:rPr>
        <w:rFonts w:ascii="Calibri" w:hAnsi="Calibri" w:hint="default"/>
        <w:b w:val="0"/>
        <w:i w:val="0"/>
        <w:color w:val="auto"/>
        <w:sz w:val="22"/>
        <w:szCs w:val="22"/>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4C273661"/>
    <w:multiLevelType w:val="hybridMultilevel"/>
    <w:tmpl w:val="67246970"/>
    <w:lvl w:ilvl="0" w:tplc="31005C7E">
      <w:start w:val="1"/>
      <w:numFmt w:val="decimal"/>
      <w:lvlText w:val="8.%1."/>
      <w:lvlJc w:val="left"/>
      <w:pPr>
        <w:ind w:left="720" w:hanging="360"/>
      </w:pPr>
      <w:rPr>
        <w:rFonts w:hint="default"/>
        <w:b/>
        <w:bCs/>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C5B7345"/>
    <w:multiLevelType w:val="hybridMultilevel"/>
    <w:tmpl w:val="27AAF090"/>
    <w:lvl w:ilvl="0" w:tplc="04050001">
      <w:start w:val="1"/>
      <w:numFmt w:val="decimal"/>
      <w:lvlText w:val="%1."/>
      <w:lvlJc w:val="left"/>
      <w:pPr>
        <w:tabs>
          <w:tab w:val="num" w:pos="360"/>
        </w:tabs>
        <w:ind w:left="360" w:hanging="360"/>
      </w:pPr>
      <w:rPr>
        <w:rFonts w:cs="Times New Roman"/>
        <w:b w:val="0"/>
      </w:rPr>
    </w:lvl>
    <w:lvl w:ilvl="1" w:tplc="EBDE3D08">
      <w:start w:val="3"/>
      <w:numFmt w:val="lowerLetter"/>
      <w:lvlText w:val="%2)"/>
      <w:lvlJc w:val="left"/>
      <w:pPr>
        <w:tabs>
          <w:tab w:val="num" w:pos="1080"/>
        </w:tabs>
        <w:ind w:left="1080" w:hanging="360"/>
      </w:pPr>
      <w:rPr>
        <w:rFonts w:cs="Times New Roman" w:hint="default"/>
      </w:rPr>
    </w:lvl>
    <w:lvl w:ilvl="2" w:tplc="ADE486DE" w:tentative="1">
      <w:start w:val="1"/>
      <w:numFmt w:val="lowerRoman"/>
      <w:lvlText w:val="%3."/>
      <w:lvlJc w:val="right"/>
      <w:pPr>
        <w:tabs>
          <w:tab w:val="num" w:pos="1800"/>
        </w:tabs>
        <w:ind w:left="1800" w:hanging="180"/>
      </w:pPr>
      <w:rPr>
        <w:rFonts w:cs="Times New Roman"/>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abstractNum w:abstractNumId="39" w15:restartNumberingAfterBreak="0">
    <w:nsid w:val="50AE7599"/>
    <w:multiLevelType w:val="hybridMultilevel"/>
    <w:tmpl w:val="9806C1BA"/>
    <w:lvl w:ilvl="0" w:tplc="BAAC0A8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09BA90EA"/>
    <w:lvl w:ilvl="0" w:tplc="E77C0A18">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7D252D8"/>
    <w:multiLevelType w:val="hybridMultilevel"/>
    <w:tmpl w:val="FE42C8B4"/>
    <w:lvl w:ilvl="0" w:tplc="4DA08378">
      <w:start w:val="1"/>
      <w:numFmt w:val="decimal"/>
      <w:lvlText w:val="10.%1."/>
      <w:lvlJc w:val="left"/>
      <w:pPr>
        <w:ind w:left="-11" w:hanging="360"/>
      </w:pPr>
      <w:rPr>
        <w:rFonts w:hint="default"/>
        <w:b/>
      </w:rPr>
    </w:lvl>
    <w:lvl w:ilvl="1" w:tplc="04050019">
      <w:start w:val="1"/>
      <w:numFmt w:val="lowerLetter"/>
      <w:lvlText w:val="%2."/>
      <w:lvlJc w:val="left"/>
      <w:pPr>
        <w:ind w:left="709" w:hanging="360"/>
      </w:pPr>
    </w:lvl>
    <w:lvl w:ilvl="2" w:tplc="0405001B" w:tentative="1">
      <w:start w:val="1"/>
      <w:numFmt w:val="lowerRoman"/>
      <w:lvlText w:val="%3."/>
      <w:lvlJc w:val="right"/>
      <w:pPr>
        <w:ind w:left="1429" w:hanging="180"/>
      </w:pPr>
    </w:lvl>
    <w:lvl w:ilvl="3" w:tplc="0405000F" w:tentative="1">
      <w:start w:val="1"/>
      <w:numFmt w:val="decimal"/>
      <w:lvlText w:val="%4."/>
      <w:lvlJc w:val="left"/>
      <w:pPr>
        <w:ind w:left="2149" w:hanging="360"/>
      </w:pPr>
    </w:lvl>
    <w:lvl w:ilvl="4" w:tplc="04050019" w:tentative="1">
      <w:start w:val="1"/>
      <w:numFmt w:val="lowerLetter"/>
      <w:lvlText w:val="%5."/>
      <w:lvlJc w:val="left"/>
      <w:pPr>
        <w:ind w:left="2869" w:hanging="360"/>
      </w:pPr>
    </w:lvl>
    <w:lvl w:ilvl="5" w:tplc="0405001B" w:tentative="1">
      <w:start w:val="1"/>
      <w:numFmt w:val="lowerRoman"/>
      <w:lvlText w:val="%6."/>
      <w:lvlJc w:val="right"/>
      <w:pPr>
        <w:ind w:left="3589" w:hanging="180"/>
      </w:pPr>
    </w:lvl>
    <w:lvl w:ilvl="6" w:tplc="0405000F" w:tentative="1">
      <w:start w:val="1"/>
      <w:numFmt w:val="decimal"/>
      <w:lvlText w:val="%7."/>
      <w:lvlJc w:val="left"/>
      <w:pPr>
        <w:ind w:left="4309" w:hanging="360"/>
      </w:pPr>
    </w:lvl>
    <w:lvl w:ilvl="7" w:tplc="04050019" w:tentative="1">
      <w:start w:val="1"/>
      <w:numFmt w:val="lowerLetter"/>
      <w:lvlText w:val="%8."/>
      <w:lvlJc w:val="left"/>
      <w:pPr>
        <w:ind w:left="5029" w:hanging="360"/>
      </w:pPr>
    </w:lvl>
    <w:lvl w:ilvl="8" w:tplc="0405001B" w:tentative="1">
      <w:start w:val="1"/>
      <w:numFmt w:val="lowerRoman"/>
      <w:lvlText w:val="%9."/>
      <w:lvlJc w:val="right"/>
      <w:pPr>
        <w:ind w:left="5749" w:hanging="180"/>
      </w:pPr>
    </w:lvl>
  </w:abstractNum>
  <w:abstractNum w:abstractNumId="43" w15:restartNumberingAfterBreak="0">
    <w:nsid w:val="5DA54473"/>
    <w:multiLevelType w:val="multilevel"/>
    <w:tmpl w:val="1CC07AA8"/>
    <w:lvl w:ilvl="0">
      <w:start w:val="10"/>
      <w:numFmt w:val="decimal"/>
      <w:lvlText w:val="%1"/>
      <w:lvlJc w:val="left"/>
      <w:pPr>
        <w:tabs>
          <w:tab w:val="num" w:pos="420"/>
        </w:tabs>
        <w:ind w:left="420" w:hanging="420"/>
      </w:pPr>
    </w:lvl>
    <w:lvl w:ilvl="1">
      <w:start w:val="1"/>
      <w:numFmt w:val="ordinal"/>
      <w:lvlText w:val="10.%2"/>
      <w:lvlJc w:val="left"/>
      <w:pPr>
        <w:tabs>
          <w:tab w:val="num" w:pos="420"/>
        </w:tabs>
        <w:ind w:left="420" w:hanging="420"/>
      </w:pPr>
      <w:rPr>
        <w:b/>
        <w:color w:val="auto"/>
      </w:rPr>
    </w:lvl>
    <w:lvl w:ilvl="2">
      <w:start w:val="1"/>
      <w:numFmt w:val="decimal"/>
      <w:lvlText w:val="%1.%2.%3"/>
      <w:lvlJc w:val="left"/>
      <w:pPr>
        <w:tabs>
          <w:tab w:val="num" w:pos="-698"/>
        </w:tabs>
        <w:ind w:left="-698" w:hanging="720"/>
      </w:pPr>
    </w:lvl>
    <w:lvl w:ilvl="3">
      <w:start w:val="1"/>
      <w:numFmt w:val="decimal"/>
      <w:lvlText w:val="%1.%2.%3.%4"/>
      <w:lvlJc w:val="left"/>
      <w:pPr>
        <w:tabs>
          <w:tab w:val="num" w:pos="-1407"/>
        </w:tabs>
        <w:ind w:left="-1407" w:hanging="720"/>
      </w:pPr>
    </w:lvl>
    <w:lvl w:ilvl="4">
      <w:start w:val="1"/>
      <w:numFmt w:val="decimal"/>
      <w:lvlText w:val="%1.%2.%3.%4.%5"/>
      <w:lvlJc w:val="left"/>
      <w:pPr>
        <w:tabs>
          <w:tab w:val="num" w:pos="-1756"/>
        </w:tabs>
        <w:ind w:left="-1756" w:hanging="1080"/>
      </w:pPr>
    </w:lvl>
    <w:lvl w:ilvl="5">
      <w:start w:val="1"/>
      <w:numFmt w:val="decimal"/>
      <w:lvlText w:val="%1.%2.%3.%4.%5.%6"/>
      <w:lvlJc w:val="left"/>
      <w:pPr>
        <w:tabs>
          <w:tab w:val="num" w:pos="-2465"/>
        </w:tabs>
        <w:ind w:left="-2465" w:hanging="1080"/>
      </w:pPr>
    </w:lvl>
    <w:lvl w:ilvl="6">
      <w:start w:val="1"/>
      <w:numFmt w:val="decimal"/>
      <w:lvlText w:val="%1.%2.%3.%4.%5.%6.%7"/>
      <w:lvlJc w:val="left"/>
      <w:pPr>
        <w:tabs>
          <w:tab w:val="num" w:pos="-2814"/>
        </w:tabs>
        <w:ind w:left="-2814" w:hanging="1440"/>
      </w:pPr>
    </w:lvl>
    <w:lvl w:ilvl="7">
      <w:start w:val="1"/>
      <w:numFmt w:val="decimal"/>
      <w:lvlText w:val="%1.%2.%3.%4.%5.%6.%7.%8"/>
      <w:lvlJc w:val="left"/>
      <w:pPr>
        <w:tabs>
          <w:tab w:val="num" w:pos="-3523"/>
        </w:tabs>
        <w:ind w:left="-3523" w:hanging="1440"/>
      </w:pPr>
    </w:lvl>
    <w:lvl w:ilvl="8">
      <w:start w:val="1"/>
      <w:numFmt w:val="decimal"/>
      <w:lvlText w:val="%1.%2.%3.%4.%5.%6.%7.%8.%9"/>
      <w:lvlJc w:val="left"/>
      <w:pPr>
        <w:tabs>
          <w:tab w:val="num" w:pos="-3872"/>
        </w:tabs>
        <w:ind w:left="-3872" w:hanging="1800"/>
      </w:pPr>
    </w:lvl>
  </w:abstractNum>
  <w:abstractNum w:abstractNumId="44" w15:restartNumberingAfterBreak="0">
    <w:nsid w:val="640A13C4"/>
    <w:multiLevelType w:val="hybridMultilevel"/>
    <w:tmpl w:val="13F0493A"/>
    <w:lvl w:ilvl="0" w:tplc="74486192">
      <w:start w:val="1"/>
      <w:numFmt w:val="decimal"/>
      <w:lvlText w:val="14.%1."/>
      <w:lvlJc w:val="left"/>
      <w:pPr>
        <w:ind w:left="1077" w:hanging="360"/>
      </w:pPr>
      <w:rPr>
        <w:rFonts w:hint="default"/>
        <w:b w:val="0"/>
        <w:bCs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67DA6DC6"/>
    <w:multiLevelType w:val="hybridMultilevel"/>
    <w:tmpl w:val="B958E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BEF6D71"/>
    <w:multiLevelType w:val="hybridMultilevel"/>
    <w:tmpl w:val="B2026892"/>
    <w:lvl w:ilvl="0" w:tplc="27508E68">
      <w:start w:val="1"/>
      <w:numFmt w:val="ordinal"/>
      <w:lvlText w:val="7.%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143715E"/>
    <w:multiLevelType w:val="multilevel"/>
    <w:tmpl w:val="07886E34"/>
    <w:lvl w:ilvl="0">
      <w:start w:val="1"/>
      <w:numFmt w:val="decimal"/>
      <w:lvlText w:val="%1."/>
      <w:lvlJc w:val="left"/>
      <w:pPr>
        <w:ind w:left="0" w:firstLine="0"/>
      </w:pPr>
      <w:rPr>
        <w:rFonts w:ascii="Calibri" w:hAnsi="Calibri" w:hint="default"/>
        <w:b/>
        <w:i w:val="0"/>
        <w:sz w:val="28"/>
      </w:rPr>
    </w:lvl>
    <w:lvl w:ilvl="1">
      <w:start w:val="1"/>
      <w:numFmt w:val="bullet"/>
      <w:lvlText w:val=""/>
      <w:lvlJc w:val="left"/>
      <w:pPr>
        <w:ind w:left="0" w:firstLine="0"/>
      </w:pPr>
      <w:rPr>
        <w:rFonts w:ascii="Symbol" w:hAnsi="Symbol"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2712F1A"/>
    <w:multiLevelType w:val="hybridMultilevel"/>
    <w:tmpl w:val="F9FE1904"/>
    <w:lvl w:ilvl="0" w:tplc="AE547DC2">
      <w:start w:val="1"/>
      <w:numFmt w:val="ordinal"/>
      <w:lvlText w:val="8.%1"/>
      <w:lvlJc w:val="left"/>
      <w:pPr>
        <w:ind w:left="1146" w:hanging="360"/>
      </w:pPr>
      <w:rPr>
        <w:rFonts w:hint="default"/>
        <w:b/>
        <w:color w:val="auto"/>
      </w:r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50" w15:restartNumberingAfterBreak="0">
    <w:nsid w:val="77653E14"/>
    <w:multiLevelType w:val="hybridMultilevel"/>
    <w:tmpl w:val="6F6AB9BE"/>
    <w:lvl w:ilvl="0" w:tplc="8D20ADCC">
      <w:start w:val="1"/>
      <w:numFmt w:val="decimal"/>
      <w:lvlText w:val="2.%1."/>
      <w:lvlJc w:val="left"/>
      <w:pPr>
        <w:ind w:left="107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A182E73"/>
    <w:multiLevelType w:val="hybridMultilevel"/>
    <w:tmpl w:val="7242BC14"/>
    <w:lvl w:ilvl="0" w:tplc="009241E2">
      <w:start w:val="3"/>
      <w:numFmt w:val="decimal"/>
      <w:lvlText w:val="3.%1."/>
      <w:lvlJc w:val="left"/>
      <w:pPr>
        <w:ind w:left="21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C40368"/>
    <w:multiLevelType w:val="hybridMultilevel"/>
    <w:tmpl w:val="3AECBA5E"/>
    <w:lvl w:ilvl="0" w:tplc="927ADBF8">
      <w:start w:val="1"/>
      <w:numFmt w:val="decim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
  </w:num>
  <w:num w:numId="5">
    <w:abstractNumId w:val="51"/>
  </w:num>
  <w:num w:numId="6">
    <w:abstractNumId w:val="22"/>
  </w:num>
  <w:num w:numId="7">
    <w:abstractNumId w:val="11"/>
  </w:num>
  <w:num w:numId="8">
    <w:abstractNumId w:val="7"/>
  </w:num>
  <w:num w:numId="9">
    <w:abstractNumId w:val="3"/>
  </w:num>
  <w:num w:numId="10">
    <w:abstractNumId w:val="26"/>
  </w:num>
  <w:num w:numId="11">
    <w:abstractNumId w:val="50"/>
  </w:num>
  <w:num w:numId="12">
    <w:abstractNumId w:val="5"/>
  </w:num>
  <w:num w:numId="13">
    <w:abstractNumId w:val="33"/>
  </w:num>
  <w:num w:numId="14">
    <w:abstractNumId w:val="45"/>
  </w:num>
  <w:num w:numId="15">
    <w:abstractNumId w:val="28"/>
  </w:num>
  <w:num w:numId="16">
    <w:abstractNumId w:val="23"/>
  </w:num>
  <w:num w:numId="17">
    <w:abstractNumId w:val="47"/>
  </w:num>
  <w:num w:numId="18">
    <w:abstractNumId w:val="24"/>
  </w:num>
  <w:num w:numId="19">
    <w:abstractNumId w:val="6"/>
  </w:num>
  <w:num w:numId="20">
    <w:abstractNumId w:val="21"/>
  </w:num>
  <w:num w:numId="21">
    <w:abstractNumId w:val="20"/>
  </w:num>
  <w:num w:numId="22">
    <w:abstractNumId w:val="52"/>
  </w:num>
  <w:num w:numId="23">
    <w:abstractNumId w:val="4"/>
  </w:num>
  <w:num w:numId="24">
    <w:abstractNumId w:val="34"/>
  </w:num>
  <w:num w:numId="25">
    <w:abstractNumId w:val="37"/>
  </w:num>
  <w:num w:numId="26">
    <w:abstractNumId w:val="27"/>
  </w:num>
  <w:num w:numId="27">
    <w:abstractNumId w:val="42"/>
  </w:num>
  <w:num w:numId="28">
    <w:abstractNumId w:val="16"/>
  </w:num>
  <w:num w:numId="29">
    <w:abstractNumId w:val="39"/>
  </w:num>
  <w:num w:numId="30">
    <w:abstractNumId w:val="35"/>
  </w:num>
  <w:num w:numId="31">
    <w:abstractNumId w:val="1"/>
  </w:num>
  <w:num w:numId="32">
    <w:abstractNumId w:val="49"/>
  </w:num>
  <w:num w:numId="33">
    <w:abstractNumId w:val="38"/>
  </w:num>
  <w:num w:numId="34">
    <w:abstractNumId w:val="29"/>
  </w:num>
  <w:num w:numId="35">
    <w:abstractNumId w:val="9"/>
  </w:num>
  <w:num w:numId="36">
    <w:abstractNumId w:val="15"/>
  </w:num>
  <w:num w:numId="37">
    <w:abstractNumId w:val="46"/>
  </w:num>
  <w:num w:numId="38">
    <w:abstractNumId w:val="0"/>
  </w:num>
  <w:num w:numId="39">
    <w:abstractNumId w:val="14"/>
  </w:num>
  <w:num w:numId="40">
    <w:abstractNumId w:val="17"/>
  </w:num>
  <w:num w:numId="41">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48"/>
  </w:num>
  <w:num w:numId="44">
    <w:abstractNumId w:val="18"/>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40"/>
  </w:num>
  <w:num w:numId="48">
    <w:abstractNumId w:val="30"/>
  </w:num>
  <w:num w:numId="49">
    <w:abstractNumId w:val="8"/>
  </w:num>
  <w:num w:numId="50">
    <w:abstractNumId w:val="44"/>
  </w:num>
  <w:num w:numId="51">
    <w:abstractNumId w:val="12"/>
  </w:num>
  <w:num w:numId="52">
    <w:abstractNumId w:val="25"/>
  </w:num>
  <w:num w:numId="53">
    <w:abstractNumId w:val="36"/>
  </w:num>
  <w:num w:numId="54">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4C"/>
    <w:rsid w:val="00001C8A"/>
    <w:rsid w:val="000136F7"/>
    <w:rsid w:val="00020E60"/>
    <w:rsid w:val="00026932"/>
    <w:rsid w:val="00030038"/>
    <w:rsid w:val="000318EC"/>
    <w:rsid w:val="0005008B"/>
    <w:rsid w:val="00081735"/>
    <w:rsid w:val="00085EE2"/>
    <w:rsid w:val="00086B01"/>
    <w:rsid w:val="00091D9C"/>
    <w:rsid w:val="000966B0"/>
    <w:rsid w:val="000B2F42"/>
    <w:rsid w:val="000D0764"/>
    <w:rsid w:val="000E7ABC"/>
    <w:rsid w:val="00105419"/>
    <w:rsid w:val="00106D02"/>
    <w:rsid w:val="001118CE"/>
    <w:rsid w:val="00113B30"/>
    <w:rsid w:val="001176C2"/>
    <w:rsid w:val="00125B95"/>
    <w:rsid w:val="00127239"/>
    <w:rsid w:val="0013703E"/>
    <w:rsid w:val="0014348D"/>
    <w:rsid w:val="00143B68"/>
    <w:rsid w:val="00150C80"/>
    <w:rsid w:val="00152223"/>
    <w:rsid w:val="00153E97"/>
    <w:rsid w:val="001607A0"/>
    <w:rsid w:val="00171902"/>
    <w:rsid w:val="00173F71"/>
    <w:rsid w:val="00176033"/>
    <w:rsid w:val="0018099B"/>
    <w:rsid w:val="00192C23"/>
    <w:rsid w:val="0019401B"/>
    <w:rsid w:val="001968B6"/>
    <w:rsid w:val="001A177A"/>
    <w:rsid w:val="001A1A18"/>
    <w:rsid w:val="001A2B52"/>
    <w:rsid w:val="001A3435"/>
    <w:rsid w:val="001B05FC"/>
    <w:rsid w:val="001C3C70"/>
    <w:rsid w:val="001D39EA"/>
    <w:rsid w:val="001D610A"/>
    <w:rsid w:val="001E2184"/>
    <w:rsid w:val="001E37BD"/>
    <w:rsid w:val="002016AD"/>
    <w:rsid w:val="00211635"/>
    <w:rsid w:val="0022444C"/>
    <w:rsid w:val="00226835"/>
    <w:rsid w:val="00251B63"/>
    <w:rsid w:val="00251F90"/>
    <w:rsid w:val="002604DA"/>
    <w:rsid w:val="00265454"/>
    <w:rsid w:val="00280612"/>
    <w:rsid w:val="00283A8E"/>
    <w:rsid w:val="00283F37"/>
    <w:rsid w:val="00284DBB"/>
    <w:rsid w:val="002878BB"/>
    <w:rsid w:val="00291FFC"/>
    <w:rsid w:val="002A14FE"/>
    <w:rsid w:val="002A4C64"/>
    <w:rsid w:val="002A4D29"/>
    <w:rsid w:val="002B4BFC"/>
    <w:rsid w:val="002B4EC5"/>
    <w:rsid w:val="002B69FD"/>
    <w:rsid w:val="002B73F5"/>
    <w:rsid w:val="002C2194"/>
    <w:rsid w:val="002C5CD8"/>
    <w:rsid w:val="002C6B53"/>
    <w:rsid w:val="002D6E3D"/>
    <w:rsid w:val="002D70F0"/>
    <w:rsid w:val="002E3471"/>
    <w:rsid w:val="002F6B85"/>
    <w:rsid w:val="00310297"/>
    <w:rsid w:val="003105E1"/>
    <w:rsid w:val="003155BA"/>
    <w:rsid w:val="00341762"/>
    <w:rsid w:val="00345206"/>
    <w:rsid w:val="00347ECF"/>
    <w:rsid w:val="00350016"/>
    <w:rsid w:val="003660F8"/>
    <w:rsid w:val="00372A89"/>
    <w:rsid w:val="003A26C1"/>
    <w:rsid w:val="003A4C9B"/>
    <w:rsid w:val="003A5633"/>
    <w:rsid w:val="003B2939"/>
    <w:rsid w:val="003B3B1B"/>
    <w:rsid w:val="003B648A"/>
    <w:rsid w:val="003B75D5"/>
    <w:rsid w:val="003C5CD1"/>
    <w:rsid w:val="003D5B74"/>
    <w:rsid w:val="003E26D8"/>
    <w:rsid w:val="003F45D9"/>
    <w:rsid w:val="003F509C"/>
    <w:rsid w:val="00400343"/>
    <w:rsid w:val="00401E64"/>
    <w:rsid w:val="0041034A"/>
    <w:rsid w:val="004118CD"/>
    <w:rsid w:val="0041260E"/>
    <w:rsid w:val="00426BAB"/>
    <w:rsid w:val="00442755"/>
    <w:rsid w:val="00444568"/>
    <w:rsid w:val="00451595"/>
    <w:rsid w:val="00481408"/>
    <w:rsid w:val="004A34BD"/>
    <w:rsid w:val="004A3970"/>
    <w:rsid w:val="004A3C65"/>
    <w:rsid w:val="004B715C"/>
    <w:rsid w:val="004C28CD"/>
    <w:rsid w:val="004D07C5"/>
    <w:rsid w:val="004D3172"/>
    <w:rsid w:val="00504DE8"/>
    <w:rsid w:val="0050582C"/>
    <w:rsid w:val="00505B8D"/>
    <w:rsid w:val="00523600"/>
    <w:rsid w:val="00537B6C"/>
    <w:rsid w:val="005409B2"/>
    <w:rsid w:val="005432BB"/>
    <w:rsid w:val="005720F6"/>
    <w:rsid w:val="005759B1"/>
    <w:rsid w:val="005A4D93"/>
    <w:rsid w:val="005B06E1"/>
    <w:rsid w:val="005B149C"/>
    <w:rsid w:val="005B178F"/>
    <w:rsid w:val="005D69C8"/>
    <w:rsid w:val="005E0E08"/>
    <w:rsid w:val="005E3E89"/>
    <w:rsid w:val="005E7FF1"/>
    <w:rsid w:val="00607861"/>
    <w:rsid w:val="00610865"/>
    <w:rsid w:val="00613719"/>
    <w:rsid w:val="00625CAE"/>
    <w:rsid w:val="00645C2B"/>
    <w:rsid w:val="00651768"/>
    <w:rsid w:val="00656813"/>
    <w:rsid w:val="0066337D"/>
    <w:rsid w:val="006638B5"/>
    <w:rsid w:val="0066661C"/>
    <w:rsid w:val="006751C3"/>
    <w:rsid w:val="00680CE1"/>
    <w:rsid w:val="00684458"/>
    <w:rsid w:val="0068773D"/>
    <w:rsid w:val="00691ECE"/>
    <w:rsid w:val="00692BEC"/>
    <w:rsid w:val="006A2329"/>
    <w:rsid w:val="006B149A"/>
    <w:rsid w:val="006B4941"/>
    <w:rsid w:val="006B4BCE"/>
    <w:rsid w:val="006C123D"/>
    <w:rsid w:val="006C36C4"/>
    <w:rsid w:val="006E100C"/>
    <w:rsid w:val="00711BC7"/>
    <w:rsid w:val="00712CD4"/>
    <w:rsid w:val="0071617B"/>
    <w:rsid w:val="00723ACE"/>
    <w:rsid w:val="0073259B"/>
    <w:rsid w:val="00745F75"/>
    <w:rsid w:val="00747F54"/>
    <w:rsid w:val="00756CD0"/>
    <w:rsid w:val="00760C69"/>
    <w:rsid w:val="007659A7"/>
    <w:rsid w:val="00773456"/>
    <w:rsid w:val="00793F30"/>
    <w:rsid w:val="007A4731"/>
    <w:rsid w:val="007A50C6"/>
    <w:rsid w:val="007A63CA"/>
    <w:rsid w:val="007A73DB"/>
    <w:rsid w:val="007D1251"/>
    <w:rsid w:val="007E327B"/>
    <w:rsid w:val="007E7500"/>
    <w:rsid w:val="007F0C9D"/>
    <w:rsid w:val="007F2C53"/>
    <w:rsid w:val="007F3677"/>
    <w:rsid w:val="008056A4"/>
    <w:rsid w:val="00812304"/>
    <w:rsid w:val="00814E09"/>
    <w:rsid w:val="00817D9D"/>
    <w:rsid w:val="008205A4"/>
    <w:rsid w:val="00823BA6"/>
    <w:rsid w:val="008259B8"/>
    <w:rsid w:val="008418CC"/>
    <w:rsid w:val="00862C1D"/>
    <w:rsid w:val="00863236"/>
    <w:rsid w:val="00867ABD"/>
    <w:rsid w:val="00886253"/>
    <w:rsid w:val="008A2E17"/>
    <w:rsid w:val="008A7048"/>
    <w:rsid w:val="008E453D"/>
    <w:rsid w:val="00904129"/>
    <w:rsid w:val="00904D21"/>
    <w:rsid w:val="0090631E"/>
    <w:rsid w:val="00907E5F"/>
    <w:rsid w:val="009134C6"/>
    <w:rsid w:val="00922526"/>
    <w:rsid w:val="00924A3A"/>
    <w:rsid w:val="00933F29"/>
    <w:rsid w:val="009513BB"/>
    <w:rsid w:val="0096154B"/>
    <w:rsid w:val="00963251"/>
    <w:rsid w:val="0096557F"/>
    <w:rsid w:val="0098753A"/>
    <w:rsid w:val="00997B70"/>
    <w:rsid w:val="009A26DD"/>
    <w:rsid w:val="009A45C5"/>
    <w:rsid w:val="009B7A1E"/>
    <w:rsid w:val="009C15A7"/>
    <w:rsid w:val="009C589E"/>
    <w:rsid w:val="009D1EE1"/>
    <w:rsid w:val="009D27FC"/>
    <w:rsid w:val="009F567F"/>
    <w:rsid w:val="00A20D1D"/>
    <w:rsid w:val="00A21BD9"/>
    <w:rsid w:val="00A46F85"/>
    <w:rsid w:val="00A7477A"/>
    <w:rsid w:val="00A80990"/>
    <w:rsid w:val="00A81ECC"/>
    <w:rsid w:val="00A83BEA"/>
    <w:rsid w:val="00A84312"/>
    <w:rsid w:val="00A97B1B"/>
    <w:rsid w:val="00AB0958"/>
    <w:rsid w:val="00AB3521"/>
    <w:rsid w:val="00AB71FC"/>
    <w:rsid w:val="00AC460F"/>
    <w:rsid w:val="00AD1E0C"/>
    <w:rsid w:val="00AD3919"/>
    <w:rsid w:val="00AD3A1B"/>
    <w:rsid w:val="00B003DE"/>
    <w:rsid w:val="00B1064A"/>
    <w:rsid w:val="00B1323C"/>
    <w:rsid w:val="00B158CD"/>
    <w:rsid w:val="00B3291D"/>
    <w:rsid w:val="00B32B83"/>
    <w:rsid w:val="00B36DA7"/>
    <w:rsid w:val="00B4071D"/>
    <w:rsid w:val="00B410F7"/>
    <w:rsid w:val="00B5230D"/>
    <w:rsid w:val="00B533D7"/>
    <w:rsid w:val="00B53835"/>
    <w:rsid w:val="00B64F6F"/>
    <w:rsid w:val="00B64FE2"/>
    <w:rsid w:val="00B71A83"/>
    <w:rsid w:val="00B74A92"/>
    <w:rsid w:val="00B7748F"/>
    <w:rsid w:val="00B77CFB"/>
    <w:rsid w:val="00B81124"/>
    <w:rsid w:val="00B95899"/>
    <w:rsid w:val="00BA6F74"/>
    <w:rsid w:val="00BB05A8"/>
    <w:rsid w:val="00BC0B24"/>
    <w:rsid w:val="00BC155D"/>
    <w:rsid w:val="00BC51D9"/>
    <w:rsid w:val="00BE188D"/>
    <w:rsid w:val="00BE6522"/>
    <w:rsid w:val="00BF256E"/>
    <w:rsid w:val="00BF7E1E"/>
    <w:rsid w:val="00C03014"/>
    <w:rsid w:val="00C0512A"/>
    <w:rsid w:val="00C10A6A"/>
    <w:rsid w:val="00C16711"/>
    <w:rsid w:val="00C20350"/>
    <w:rsid w:val="00C20571"/>
    <w:rsid w:val="00C22E3D"/>
    <w:rsid w:val="00C235D8"/>
    <w:rsid w:val="00C23693"/>
    <w:rsid w:val="00C24965"/>
    <w:rsid w:val="00C2607C"/>
    <w:rsid w:val="00C30272"/>
    <w:rsid w:val="00C31F67"/>
    <w:rsid w:val="00C33FD5"/>
    <w:rsid w:val="00C45E08"/>
    <w:rsid w:val="00C625D2"/>
    <w:rsid w:val="00C66389"/>
    <w:rsid w:val="00C73D51"/>
    <w:rsid w:val="00C76958"/>
    <w:rsid w:val="00C95084"/>
    <w:rsid w:val="00C9639D"/>
    <w:rsid w:val="00CA667F"/>
    <w:rsid w:val="00CB3E6B"/>
    <w:rsid w:val="00CC1490"/>
    <w:rsid w:val="00CC6BC8"/>
    <w:rsid w:val="00CC7FD7"/>
    <w:rsid w:val="00CD1B26"/>
    <w:rsid w:val="00CD2BD0"/>
    <w:rsid w:val="00CD3CE0"/>
    <w:rsid w:val="00CD4B47"/>
    <w:rsid w:val="00CE0B0B"/>
    <w:rsid w:val="00CE21A1"/>
    <w:rsid w:val="00CF08CE"/>
    <w:rsid w:val="00CF149A"/>
    <w:rsid w:val="00D00993"/>
    <w:rsid w:val="00D26479"/>
    <w:rsid w:val="00D40B27"/>
    <w:rsid w:val="00D42C55"/>
    <w:rsid w:val="00D53DA5"/>
    <w:rsid w:val="00D72FCB"/>
    <w:rsid w:val="00D84B8E"/>
    <w:rsid w:val="00D84C42"/>
    <w:rsid w:val="00D937BF"/>
    <w:rsid w:val="00DA7325"/>
    <w:rsid w:val="00DB5FAF"/>
    <w:rsid w:val="00DB61D7"/>
    <w:rsid w:val="00DD199C"/>
    <w:rsid w:val="00DD2935"/>
    <w:rsid w:val="00DD2B88"/>
    <w:rsid w:val="00DF1864"/>
    <w:rsid w:val="00DF3C44"/>
    <w:rsid w:val="00DF6EA1"/>
    <w:rsid w:val="00E012F9"/>
    <w:rsid w:val="00E0771F"/>
    <w:rsid w:val="00E41C6E"/>
    <w:rsid w:val="00E42B42"/>
    <w:rsid w:val="00E45368"/>
    <w:rsid w:val="00E51C8E"/>
    <w:rsid w:val="00E52469"/>
    <w:rsid w:val="00E67B8F"/>
    <w:rsid w:val="00E703CC"/>
    <w:rsid w:val="00E8083E"/>
    <w:rsid w:val="00E82337"/>
    <w:rsid w:val="00E94446"/>
    <w:rsid w:val="00EB10AD"/>
    <w:rsid w:val="00EB56BC"/>
    <w:rsid w:val="00EC1698"/>
    <w:rsid w:val="00EC30D8"/>
    <w:rsid w:val="00EF1A12"/>
    <w:rsid w:val="00EF78ED"/>
    <w:rsid w:val="00F00561"/>
    <w:rsid w:val="00F0243D"/>
    <w:rsid w:val="00F0250E"/>
    <w:rsid w:val="00F03B72"/>
    <w:rsid w:val="00F3299D"/>
    <w:rsid w:val="00F33185"/>
    <w:rsid w:val="00F366D1"/>
    <w:rsid w:val="00F36D5A"/>
    <w:rsid w:val="00F4623B"/>
    <w:rsid w:val="00F477A4"/>
    <w:rsid w:val="00F53FCC"/>
    <w:rsid w:val="00F54D3F"/>
    <w:rsid w:val="00F5550A"/>
    <w:rsid w:val="00F56902"/>
    <w:rsid w:val="00F621EA"/>
    <w:rsid w:val="00F67696"/>
    <w:rsid w:val="00F76AD8"/>
    <w:rsid w:val="00F775E5"/>
    <w:rsid w:val="00F86CE9"/>
    <w:rsid w:val="00F95C6B"/>
    <w:rsid w:val="00F97FA2"/>
    <w:rsid w:val="00FB3563"/>
    <w:rsid w:val="00FB49CA"/>
    <w:rsid w:val="00FC6854"/>
    <w:rsid w:val="00FC750D"/>
    <w:rsid w:val="00FC7AF7"/>
    <w:rsid w:val="00FD3466"/>
    <w:rsid w:val="00FD3E4C"/>
    <w:rsid w:val="00FF3C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EF2E623"/>
  <w15:chartTrackingRefBased/>
  <w15:docId w15:val="{46D11137-1B61-49B4-BCA2-144B338E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81ECC"/>
    <w:pPr>
      <w:spacing w:after="200" w:line="276" w:lineRule="auto"/>
    </w:pPr>
    <w:rPr>
      <w:sz w:val="22"/>
      <w:szCs w:val="22"/>
    </w:rPr>
  </w:style>
  <w:style w:type="paragraph" w:styleId="Nadpis1">
    <w:name w:val="heading 1"/>
    <w:basedOn w:val="Normln"/>
    <w:next w:val="Normln"/>
    <w:link w:val="Nadpis1Char"/>
    <w:uiPriority w:val="99"/>
    <w:qFormat/>
    <w:rsid w:val="00691ECE"/>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7325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F775E5"/>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67AB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67ABD"/>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BA6F74"/>
    <w:pPr>
      <w:ind w:left="720"/>
      <w:contextualSpacing/>
    </w:pPr>
  </w:style>
  <w:style w:type="character" w:styleId="Hypertextovodkaz">
    <w:name w:val="Hyperlink"/>
    <w:uiPriority w:val="99"/>
    <w:semiHidden/>
    <w:unhideWhenUsed/>
    <w:rsid w:val="00FC750D"/>
    <w:rPr>
      <w:color w:val="0000FF"/>
      <w:u w:val="single"/>
    </w:rPr>
  </w:style>
  <w:style w:type="character" w:styleId="Siln">
    <w:name w:val="Strong"/>
    <w:uiPriority w:val="22"/>
    <w:qFormat/>
    <w:rsid w:val="00FC750D"/>
    <w:rPr>
      <w:b/>
      <w:bCs/>
    </w:rPr>
  </w:style>
  <w:style w:type="paragraph" w:customStyle="1" w:styleId="Podtitul">
    <w:name w:val="Podtitul"/>
    <w:basedOn w:val="Normln"/>
    <w:next w:val="Normln"/>
    <w:link w:val="PodtitulChar"/>
    <w:qFormat/>
    <w:rsid w:val="00C31F67"/>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Podtitul"/>
    <w:rsid w:val="00C31F67"/>
    <w:rPr>
      <w:rFonts w:ascii="Cambria" w:eastAsia="Times New Roman" w:hAnsi="Cambria"/>
      <w:b/>
      <w:sz w:val="24"/>
      <w:szCs w:val="24"/>
    </w:rPr>
  </w:style>
  <w:style w:type="paragraph" w:styleId="Zhlav">
    <w:name w:val="header"/>
    <w:basedOn w:val="Normln"/>
    <w:link w:val="ZhlavChar"/>
    <w:uiPriority w:val="99"/>
    <w:unhideWhenUsed/>
    <w:rsid w:val="00086B01"/>
    <w:pPr>
      <w:tabs>
        <w:tab w:val="center" w:pos="4536"/>
        <w:tab w:val="right" w:pos="9072"/>
      </w:tabs>
      <w:spacing w:after="0" w:line="240" w:lineRule="auto"/>
    </w:pPr>
  </w:style>
  <w:style w:type="character" w:customStyle="1" w:styleId="ZhlavChar">
    <w:name w:val="Záhlaví Char"/>
    <w:link w:val="Zhlav"/>
    <w:uiPriority w:val="99"/>
    <w:rsid w:val="00086B01"/>
    <w:rPr>
      <w:rFonts w:cs="Times New Roman"/>
    </w:rPr>
  </w:style>
  <w:style w:type="paragraph" w:styleId="Zpat">
    <w:name w:val="footer"/>
    <w:basedOn w:val="Normln"/>
    <w:link w:val="ZpatChar"/>
    <w:uiPriority w:val="99"/>
    <w:unhideWhenUsed/>
    <w:rsid w:val="00086B01"/>
    <w:pPr>
      <w:tabs>
        <w:tab w:val="center" w:pos="4536"/>
        <w:tab w:val="right" w:pos="9072"/>
      </w:tabs>
      <w:spacing w:after="0" w:line="240" w:lineRule="auto"/>
    </w:pPr>
  </w:style>
  <w:style w:type="character" w:customStyle="1" w:styleId="ZpatChar">
    <w:name w:val="Zápatí Char"/>
    <w:link w:val="Zpat"/>
    <w:uiPriority w:val="99"/>
    <w:rsid w:val="00086B01"/>
    <w:rPr>
      <w:rFonts w:cs="Times New Roman"/>
    </w:rPr>
  </w:style>
  <w:style w:type="table" w:styleId="Mkatabulky">
    <w:name w:val="Table Grid"/>
    <w:basedOn w:val="Normlntabulka"/>
    <w:uiPriority w:val="59"/>
    <w:rsid w:val="007A6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9"/>
    <w:rsid w:val="00691ECE"/>
    <w:rPr>
      <w:rFonts w:ascii="Times New Roman" w:hAnsi="Times New Roman"/>
      <w:b/>
      <w:sz w:val="32"/>
    </w:rPr>
  </w:style>
  <w:style w:type="paragraph" w:styleId="Zkladntextodsazen">
    <w:name w:val="Body Text Indent"/>
    <w:basedOn w:val="Normln"/>
    <w:link w:val="ZkladntextodsazenChar"/>
    <w:uiPriority w:val="99"/>
    <w:rsid w:val="00C30272"/>
    <w:pPr>
      <w:spacing w:after="120" w:line="240" w:lineRule="auto"/>
      <w:ind w:left="283"/>
    </w:pPr>
    <w:rPr>
      <w:rFonts w:ascii="Arial" w:hAnsi="Arial"/>
      <w:sz w:val="24"/>
      <w:szCs w:val="24"/>
    </w:rPr>
  </w:style>
  <w:style w:type="character" w:customStyle="1" w:styleId="ZkladntextodsazenChar">
    <w:name w:val="Základní text odsazený Char"/>
    <w:link w:val="Zkladntextodsazen"/>
    <w:uiPriority w:val="99"/>
    <w:rsid w:val="00C30272"/>
    <w:rPr>
      <w:rFonts w:ascii="Arial" w:hAnsi="Arial"/>
      <w:sz w:val="24"/>
      <w:szCs w:val="24"/>
    </w:rPr>
  </w:style>
  <w:style w:type="character" w:customStyle="1" w:styleId="Nadpis4Char">
    <w:name w:val="Nadpis 4 Char"/>
    <w:link w:val="Nadpis4"/>
    <w:uiPriority w:val="9"/>
    <w:semiHidden/>
    <w:rsid w:val="00F775E5"/>
    <w:rPr>
      <w:rFonts w:ascii="Calibri" w:eastAsia="Times New Roman" w:hAnsi="Calibri" w:cs="Times New Roman"/>
      <w:b/>
      <w:bCs/>
      <w:sz w:val="28"/>
      <w:szCs w:val="28"/>
    </w:rPr>
  </w:style>
  <w:style w:type="paragraph" w:customStyle="1" w:styleId="1nadpis">
    <w:name w:val="1nadpis"/>
    <w:basedOn w:val="Normln"/>
    <w:qFormat/>
    <w:rsid w:val="00692BEC"/>
    <w:pPr>
      <w:keepNext/>
      <w:numPr>
        <w:numId w:val="4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b/>
      <w:bCs/>
      <w:kern w:val="32"/>
      <w:sz w:val="28"/>
      <w:szCs w:val="28"/>
    </w:rPr>
  </w:style>
  <w:style w:type="paragraph" w:customStyle="1" w:styleId="2sltext">
    <w:name w:val="2čísl.text"/>
    <w:basedOn w:val="Zkladntext"/>
    <w:qFormat/>
    <w:rsid w:val="00692BEC"/>
    <w:pPr>
      <w:numPr>
        <w:ilvl w:val="1"/>
        <w:numId w:val="42"/>
      </w:numPr>
      <w:spacing w:before="240" w:after="240" w:line="240" w:lineRule="auto"/>
      <w:ind w:left="1080" w:hanging="360"/>
      <w:jc w:val="both"/>
    </w:pPr>
  </w:style>
  <w:style w:type="paragraph" w:customStyle="1" w:styleId="3seznam">
    <w:name w:val="3seznam"/>
    <w:basedOn w:val="Normln"/>
    <w:qFormat/>
    <w:rsid w:val="00692BEC"/>
    <w:pPr>
      <w:numPr>
        <w:ilvl w:val="2"/>
        <w:numId w:val="42"/>
      </w:numPr>
      <w:spacing w:before="120" w:after="120" w:line="240" w:lineRule="auto"/>
      <w:jc w:val="both"/>
    </w:pPr>
    <w:rPr>
      <w:rFonts w:eastAsia="Calibri"/>
      <w:lang w:eastAsia="en-US"/>
    </w:rPr>
  </w:style>
  <w:style w:type="paragraph" w:customStyle="1" w:styleId="4seznam">
    <w:name w:val="4seznam"/>
    <w:basedOn w:val="Normln"/>
    <w:qFormat/>
    <w:rsid w:val="00692BEC"/>
    <w:pPr>
      <w:numPr>
        <w:ilvl w:val="3"/>
        <w:numId w:val="42"/>
      </w:numPr>
      <w:spacing w:before="120" w:after="120" w:line="240" w:lineRule="auto"/>
      <w:jc w:val="both"/>
    </w:pPr>
    <w:rPr>
      <w:rFonts w:eastAsia="Calibri"/>
      <w:iCs/>
      <w:lang w:eastAsia="en-US"/>
    </w:rPr>
  </w:style>
  <w:style w:type="paragraph" w:styleId="Zkladntext">
    <w:name w:val="Body Text"/>
    <w:basedOn w:val="Normln"/>
    <w:link w:val="ZkladntextChar"/>
    <w:uiPriority w:val="99"/>
    <w:semiHidden/>
    <w:unhideWhenUsed/>
    <w:rsid w:val="00692BEC"/>
    <w:pPr>
      <w:spacing w:after="120"/>
    </w:pPr>
  </w:style>
  <w:style w:type="character" w:customStyle="1" w:styleId="ZkladntextChar">
    <w:name w:val="Základní text Char"/>
    <w:link w:val="Zkladntext"/>
    <w:uiPriority w:val="99"/>
    <w:semiHidden/>
    <w:rsid w:val="00692BEC"/>
    <w:rPr>
      <w:sz w:val="22"/>
      <w:szCs w:val="22"/>
    </w:rPr>
  </w:style>
  <w:style w:type="paragraph" w:customStyle="1" w:styleId="Zkladntextodsazen21">
    <w:name w:val="Základní text odsazený 21"/>
    <w:basedOn w:val="Normln"/>
    <w:rsid w:val="00AD1E0C"/>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AD1E0C"/>
    <w:rPr>
      <w:sz w:val="16"/>
      <w:szCs w:val="16"/>
    </w:rPr>
  </w:style>
  <w:style w:type="paragraph" w:styleId="Textkomente">
    <w:name w:val="annotation text"/>
    <w:basedOn w:val="Normln"/>
    <w:link w:val="TextkomenteChar"/>
    <w:uiPriority w:val="99"/>
    <w:unhideWhenUsed/>
    <w:rsid w:val="00AD1E0C"/>
    <w:rPr>
      <w:sz w:val="20"/>
      <w:szCs w:val="20"/>
    </w:rPr>
  </w:style>
  <w:style w:type="character" w:customStyle="1" w:styleId="TextkomenteChar">
    <w:name w:val="Text komentáře Char"/>
    <w:basedOn w:val="Standardnpsmoodstavce"/>
    <w:link w:val="Textkomente"/>
    <w:uiPriority w:val="99"/>
    <w:rsid w:val="00AD1E0C"/>
  </w:style>
  <w:style w:type="paragraph" w:styleId="Pedmtkomente">
    <w:name w:val="annotation subject"/>
    <w:basedOn w:val="Textkomente"/>
    <w:next w:val="Textkomente"/>
    <w:link w:val="PedmtkomenteChar"/>
    <w:uiPriority w:val="99"/>
    <w:semiHidden/>
    <w:unhideWhenUsed/>
    <w:rsid w:val="00AD1E0C"/>
    <w:rPr>
      <w:b/>
      <w:bCs/>
    </w:rPr>
  </w:style>
  <w:style w:type="character" w:customStyle="1" w:styleId="PedmtkomenteChar">
    <w:name w:val="Předmět komentáře Char"/>
    <w:link w:val="Pedmtkomente"/>
    <w:uiPriority w:val="99"/>
    <w:semiHidden/>
    <w:rsid w:val="00AD1E0C"/>
    <w:rPr>
      <w:b/>
      <w:bCs/>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C73D51"/>
    <w:rPr>
      <w:sz w:val="22"/>
      <w:szCs w:val="22"/>
    </w:rPr>
  </w:style>
  <w:style w:type="paragraph" w:customStyle="1" w:styleId="CM1">
    <w:name w:val="CM1"/>
    <w:basedOn w:val="Normln"/>
    <w:next w:val="Normln"/>
    <w:uiPriority w:val="99"/>
    <w:rsid w:val="00C73D51"/>
    <w:pPr>
      <w:autoSpaceDE w:val="0"/>
      <w:autoSpaceDN w:val="0"/>
      <w:adjustRightInd w:val="0"/>
      <w:spacing w:after="0" w:line="240" w:lineRule="auto"/>
    </w:pPr>
    <w:rPr>
      <w:rFonts w:ascii="Times New Roman" w:eastAsia="Calibri" w:hAnsi="Times New Roman"/>
      <w:sz w:val="24"/>
      <w:szCs w:val="24"/>
      <w:lang w:eastAsia="en-US"/>
    </w:rPr>
  </w:style>
  <w:style w:type="paragraph" w:styleId="Revize">
    <w:name w:val="Revision"/>
    <w:hidden/>
    <w:uiPriority w:val="99"/>
    <w:semiHidden/>
    <w:rsid w:val="00C33FD5"/>
    <w:rPr>
      <w:sz w:val="22"/>
      <w:szCs w:val="22"/>
    </w:rPr>
  </w:style>
  <w:style w:type="paragraph" w:customStyle="1" w:styleId="Default">
    <w:name w:val="Default"/>
    <w:rsid w:val="00350016"/>
    <w:pPr>
      <w:autoSpaceDE w:val="0"/>
      <w:autoSpaceDN w:val="0"/>
      <w:adjustRightInd w:val="0"/>
    </w:pPr>
    <w:rPr>
      <w:rFonts w:ascii="Times New Roman" w:hAnsi="Times New Roman"/>
      <w:color w:val="000000"/>
      <w:sz w:val="24"/>
      <w:szCs w:val="24"/>
    </w:rPr>
  </w:style>
  <w:style w:type="character" w:customStyle="1" w:styleId="Nadpis2Char">
    <w:name w:val="Nadpis 2 Char"/>
    <w:basedOn w:val="Standardnpsmoodstavce"/>
    <w:link w:val="Nadpis2"/>
    <w:uiPriority w:val="9"/>
    <w:semiHidden/>
    <w:rsid w:val="0073259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243666">
      <w:bodyDiv w:val="1"/>
      <w:marLeft w:val="0"/>
      <w:marRight w:val="0"/>
      <w:marTop w:val="0"/>
      <w:marBottom w:val="0"/>
      <w:divBdr>
        <w:top w:val="none" w:sz="0" w:space="0" w:color="auto"/>
        <w:left w:val="none" w:sz="0" w:space="0" w:color="auto"/>
        <w:bottom w:val="none" w:sz="0" w:space="0" w:color="auto"/>
        <w:right w:val="none" w:sz="0" w:space="0" w:color="auto"/>
      </w:divBdr>
    </w:div>
    <w:div w:id="269625159">
      <w:bodyDiv w:val="1"/>
      <w:marLeft w:val="0"/>
      <w:marRight w:val="0"/>
      <w:marTop w:val="0"/>
      <w:marBottom w:val="0"/>
      <w:divBdr>
        <w:top w:val="none" w:sz="0" w:space="0" w:color="auto"/>
        <w:left w:val="none" w:sz="0" w:space="0" w:color="auto"/>
        <w:bottom w:val="none" w:sz="0" w:space="0" w:color="auto"/>
        <w:right w:val="none" w:sz="0" w:space="0" w:color="auto"/>
      </w:divBdr>
    </w:div>
    <w:div w:id="288975387">
      <w:bodyDiv w:val="1"/>
      <w:marLeft w:val="0"/>
      <w:marRight w:val="0"/>
      <w:marTop w:val="0"/>
      <w:marBottom w:val="0"/>
      <w:divBdr>
        <w:top w:val="none" w:sz="0" w:space="0" w:color="auto"/>
        <w:left w:val="none" w:sz="0" w:space="0" w:color="auto"/>
        <w:bottom w:val="none" w:sz="0" w:space="0" w:color="auto"/>
        <w:right w:val="none" w:sz="0" w:space="0" w:color="auto"/>
      </w:divBdr>
    </w:div>
    <w:div w:id="326515861">
      <w:bodyDiv w:val="1"/>
      <w:marLeft w:val="0"/>
      <w:marRight w:val="0"/>
      <w:marTop w:val="0"/>
      <w:marBottom w:val="0"/>
      <w:divBdr>
        <w:top w:val="none" w:sz="0" w:space="0" w:color="auto"/>
        <w:left w:val="none" w:sz="0" w:space="0" w:color="auto"/>
        <w:bottom w:val="none" w:sz="0" w:space="0" w:color="auto"/>
        <w:right w:val="none" w:sz="0" w:space="0" w:color="auto"/>
      </w:divBdr>
    </w:div>
    <w:div w:id="483742889">
      <w:bodyDiv w:val="1"/>
      <w:marLeft w:val="0"/>
      <w:marRight w:val="0"/>
      <w:marTop w:val="0"/>
      <w:marBottom w:val="0"/>
      <w:divBdr>
        <w:top w:val="none" w:sz="0" w:space="0" w:color="auto"/>
        <w:left w:val="none" w:sz="0" w:space="0" w:color="auto"/>
        <w:bottom w:val="none" w:sz="0" w:space="0" w:color="auto"/>
        <w:right w:val="none" w:sz="0" w:space="0" w:color="auto"/>
      </w:divBdr>
    </w:div>
    <w:div w:id="539241205">
      <w:bodyDiv w:val="1"/>
      <w:marLeft w:val="0"/>
      <w:marRight w:val="0"/>
      <w:marTop w:val="0"/>
      <w:marBottom w:val="0"/>
      <w:divBdr>
        <w:top w:val="none" w:sz="0" w:space="0" w:color="auto"/>
        <w:left w:val="none" w:sz="0" w:space="0" w:color="auto"/>
        <w:bottom w:val="none" w:sz="0" w:space="0" w:color="auto"/>
        <w:right w:val="none" w:sz="0" w:space="0" w:color="auto"/>
      </w:divBdr>
    </w:div>
    <w:div w:id="620264229">
      <w:bodyDiv w:val="1"/>
      <w:marLeft w:val="0"/>
      <w:marRight w:val="0"/>
      <w:marTop w:val="0"/>
      <w:marBottom w:val="0"/>
      <w:divBdr>
        <w:top w:val="none" w:sz="0" w:space="0" w:color="auto"/>
        <w:left w:val="none" w:sz="0" w:space="0" w:color="auto"/>
        <w:bottom w:val="none" w:sz="0" w:space="0" w:color="auto"/>
        <w:right w:val="none" w:sz="0" w:space="0" w:color="auto"/>
      </w:divBdr>
    </w:div>
    <w:div w:id="813764108">
      <w:bodyDiv w:val="1"/>
      <w:marLeft w:val="0"/>
      <w:marRight w:val="0"/>
      <w:marTop w:val="0"/>
      <w:marBottom w:val="0"/>
      <w:divBdr>
        <w:top w:val="none" w:sz="0" w:space="0" w:color="auto"/>
        <w:left w:val="none" w:sz="0" w:space="0" w:color="auto"/>
        <w:bottom w:val="none" w:sz="0" w:space="0" w:color="auto"/>
        <w:right w:val="none" w:sz="0" w:space="0" w:color="auto"/>
      </w:divBdr>
    </w:div>
    <w:div w:id="814374765">
      <w:bodyDiv w:val="1"/>
      <w:marLeft w:val="0"/>
      <w:marRight w:val="0"/>
      <w:marTop w:val="0"/>
      <w:marBottom w:val="0"/>
      <w:divBdr>
        <w:top w:val="none" w:sz="0" w:space="0" w:color="auto"/>
        <w:left w:val="none" w:sz="0" w:space="0" w:color="auto"/>
        <w:bottom w:val="none" w:sz="0" w:space="0" w:color="auto"/>
        <w:right w:val="none" w:sz="0" w:space="0" w:color="auto"/>
      </w:divBdr>
    </w:div>
    <w:div w:id="954601980">
      <w:bodyDiv w:val="1"/>
      <w:marLeft w:val="0"/>
      <w:marRight w:val="0"/>
      <w:marTop w:val="0"/>
      <w:marBottom w:val="0"/>
      <w:divBdr>
        <w:top w:val="none" w:sz="0" w:space="0" w:color="auto"/>
        <w:left w:val="none" w:sz="0" w:space="0" w:color="auto"/>
        <w:bottom w:val="none" w:sz="0" w:space="0" w:color="auto"/>
        <w:right w:val="none" w:sz="0" w:space="0" w:color="auto"/>
      </w:divBdr>
    </w:div>
    <w:div w:id="1109735249">
      <w:bodyDiv w:val="1"/>
      <w:marLeft w:val="0"/>
      <w:marRight w:val="0"/>
      <w:marTop w:val="0"/>
      <w:marBottom w:val="0"/>
      <w:divBdr>
        <w:top w:val="none" w:sz="0" w:space="0" w:color="auto"/>
        <w:left w:val="none" w:sz="0" w:space="0" w:color="auto"/>
        <w:bottom w:val="none" w:sz="0" w:space="0" w:color="auto"/>
        <w:right w:val="none" w:sz="0" w:space="0" w:color="auto"/>
      </w:divBdr>
    </w:div>
    <w:div w:id="1253051321">
      <w:bodyDiv w:val="1"/>
      <w:marLeft w:val="0"/>
      <w:marRight w:val="0"/>
      <w:marTop w:val="0"/>
      <w:marBottom w:val="0"/>
      <w:divBdr>
        <w:top w:val="none" w:sz="0" w:space="0" w:color="auto"/>
        <w:left w:val="none" w:sz="0" w:space="0" w:color="auto"/>
        <w:bottom w:val="none" w:sz="0" w:space="0" w:color="auto"/>
        <w:right w:val="none" w:sz="0" w:space="0" w:color="auto"/>
      </w:divBdr>
    </w:div>
    <w:div w:id="1303805895">
      <w:bodyDiv w:val="1"/>
      <w:marLeft w:val="0"/>
      <w:marRight w:val="0"/>
      <w:marTop w:val="0"/>
      <w:marBottom w:val="0"/>
      <w:divBdr>
        <w:top w:val="none" w:sz="0" w:space="0" w:color="auto"/>
        <w:left w:val="none" w:sz="0" w:space="0" w:color="auto"/>
        <w:bottom w:val="none" w:sz="0" w:space="0" w:color="auto"/>
        <w:right w:val="none" w:sz="0" w:space="0" w:color="auto"/>
      </w:divBdr>
    </w:div>
    <w:div w:id="1367367299">
      <w:bodyDiv w:val="1"/>
      <w:marLeft w:val="0"/>
      <w:marRight w:val="0"/>
      <w:marTop w:val="0"/>
      <w:marBottom w:val="0"/>
      <w:divBdr>
        <w:top w:val="none" w:sz="0" w:space="0" w:color="auto"/>
        <w:left w:val="none" w:sz="0" w:space="0" w:color="auto"/>
        <w:bottom w:val="none" w:sz="0" w:space="0" w:color="auto"/>
        <w:right w:val="none" w:sz="0" w:space="0" w:color="auto"/>
      </w:divBdr>
    </w:div>
    <w:div w:id="1457409878">
      <w:bodyDiv w:val="1"/>
      <w:marLeft w:val="0"/>
      <w:marRight w:val="0"/>
      <w:marTop w:val="0"/>
      <w:marBottom w:val="0"/>
      <w:divBdr>
        <w:top w:val="none" w:sz="0" w:space="0" w:color="auto"/>
        <w:left w:val="none" w:sz="0" w:space="0" w:color="auto"/>
        <w:bottom w:val="none" w:sz="0" w:space="0" w:color="auto"/>
        <w:right w:val="none" w:sz="0" w:space="0" w:color="auto"/>
      </w:divBdr>
    </w:div>
    <w:div w:id="1532917948">
      <w:bodyDiv w:val="1"/>
      <w:marLeft w:val="0"/>
      <w:marRight w:val="0"/>
      <w:marTop w:val="0"/>
      <w:marBottom w:val="0"/>
      <w:divBdr>
        <w:top w:val="none" w:sz="0" w:space="0" w:color="auto"/>
        <w:left w:val="none" w:sz="0" w:space="0" w:color="auto"/>
        <w:bottom w:val="none" w:sz="0" w:space="0" w:color="auto"/>
        <w:right w:val="none" w:sz="0" w:space="0" w:color="auto"/>
      </w:divBdr>
    </w:div>
    <w:div w:id="1558855864">
      <w:bodyDiv w:val="1"/>
      <w:marLeft w:val="0"/>
      <w:marRight w:val="0"/>
      <w:marTop w:val="0"/>
      <w:marBottom w:val="0"/>
      <w:divBdr>
        <w:top w:val="none" w:sz="0" w:space="0" w:color="auto"/>
        <w:left w:val="none" w:sz="0" w:space="0" w:color="auto"/>
        <w:bottom w:val="none" w:sz="0" w:space="0" w:color="auto"/>
        <w:right w:val="none" w:sz="0" w:space="0" w:color="auto"/>
      </w:divBdr>
    </w:div>
    <w:div w:id="1574316329">
      <w:bodyDiv w:val="1"/>
      <w:marLeft w:val="0"/>
      <w:marRight w:val="0"/>
      <w:marTop w:val="0"/>
      <w:marBottom w:val="0"/>
      <w:divBdr>
        <w:top w:val="none" w:sz="0" w:space="0" w:color="auto"/>
        <w:left w:val="none" w:sz="0" w:space="0" w:color="auto"/>
        <w:bottom w:val="none" w:sz="0" w:space="0" w:color="auto"/>
        <w:right w:val="none" w:sz="0" w:space="0" w:color="auto"/>
      </w:divBdr>
    </w:div>
    <w:div w:id="1659310888">
      <w:bodyDiv w:val="1"/>
      <w:marLeft w:val="0"/>
      <w:marRight w:val="0"/>
      <w:marTop w:val="0"/>
      <w:marBottom w:val="0"/>
      <w:divBdr>
        <w:top w:val="none" w:sz="0" w:space="0" w:color="auto"/>
        <w:left w:val="none" w:sz="0" w:space="0" w:color="auto"/>
        <w:bottom w:val="none" w:sz="0" w:space="0" w:color="auto"/>
        <w:right w:val="none" w:sz="0" w:space="0" w:color="auto"/>
      </w:divBdr>
    </w:div>
    <w:div w:id="1685207777">
      <w:bodyDiv w:val="1"/>
      <w:marLeft w:val="0"/>
      <w:marRight w:val="0"/>
      <w:marTop w:val="0"/>
      <w:marBottom w:val="0"/>
      <w:divBdr>
        <w:top w:val="none" w:sz="0" w:space="0" w:color="auto"/>
        <w:left w:val="none" w:sz="0" w:space="0" w:color="auto"/>
        <w:bottom w:val="none" w:sz="0" w:space="0" w:color="auto"/>
        <w:right w:val="none" w:sz="0" w:space="0" w:color="auto"/>
      </w:divBdr>
    </w:div>
    <w:div w:id="1785534815">
      <w:bodyDiv w:val="1"/>
      <w:marLeft w:val="0"/>
      <w:marRight w:val="0"/>
      <w:marTop w:val="0"/>
      <w:marBottom w:val="0"/>
      <w:divBdr>
        <w:top w:val="none" w:sz="0" w:space="0" w:color="auto"/>
        <w:left w:val="none" w:sz="0" w:space="0" w:color="auto"/>
        <w:bottom w:val="none" w:sz="0" w:space="0" w:color="auto"/>
        <w:right w:val="none" w:sz="0" w:space="0" w:color="auto"/>
      </w:divBdr>
    </w:div>
    <w:div w:id="1904875976">
      <w:bodyDiv w:val="1"/>
      <w:marLeft w:val="0"/>
      <w:marRight w:val="0"/>
      <w:marTop w:val="0"/>
      <w:marBottom w:val="0"/>
      <w:divBdr>
        <w:top w:val="none" w:sz="0" w:space="0" w:color="auto"/>
        <w:left w:val="none" w:sz="0" w:space="0" w:color="auto"/>
        <w:bottom w:val="none" w:sz="0" w:space="0" w:color="auto"/>
        <w:right w:val="none" w:sz="0" w:space="0" w:color="auto"/>
      </w:divBdr>
    </w:div>
    <w:div w:id="1931617488">
      <w:bodyDiv w:val="1"/>
      <w:marLeft w:val="0"/>
      <w:marRight w:val="0"/>
      <w:marTop w:val="0"/>
      <w:marBottom w:val="0"/>
      <w:divBdr>
        <w:top w:val="none" w:sz="0" w:space="0" w:color="auto"/>
        <w:left w:val="none" w:sz="0" w:space="0" w:color="auto"/>
        <w:bottom w:val="none" w:sz="0" w:space="0" w:color="auto"/>
        <w:right w:val="none" w:sz="0" w:space="0" w:color="auto"/>
      </w:divBdr>
    </w:div>
    <w:div w:id="2078361475">
      <w:bodyDiv w:val="1"/>
      <w:marLeft w:val="0"/>
      <w:marRight w:val="0"/>
      <w:marTop w:val="0"/>
      <w:marBottom w:val="0"/>
      <w:divBdr>
        <w:top w:val="none" w:sz="0" w:space="0" w:color="auto"/>
        <w:left w:val="none" w:sz="0" w:space="0" w:color="auto"/>
        <w:bottom w:val="none" w:sz="0" w:space="0" w:color="auto"/>
        <w:right w:val="none" w:sz="0" w:space="0" w:color="auto"/>
      </w:divBdr>
    </w:div>
    <w:div w:id="21092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11</Pages>
  <Words>3898</Words>
  <Characters>23312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27156</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fric</dc:creator>
  <cp:keywords/>
  <cp:lastModifiedBy>Plesingerová Martina</cp:lastModifiedBy>
  <cp:revision>10</cp:revision>
  <cp:lastPrinted>2017-03-17T08:18:00Z</cp:lastPrinted>
  <dcterms:created xsi:type="dcterms:W3CDTF">2024-01-25T07:20:00Z</dcterms:created>
  <dcterms:modified xsi:type="dcterms:W3CDTF">2024-02-22T12:08:00Z</dcterms:modified>
</cp:coreProperties>
</file>